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Pr="00211E48" w:rsidRDefault="005837F7" w:rsidP="00E6143D">
      <w:pPr>
        <w:rPr>
          <w:rFonts w:cstheme="majorHAnsi"/>
        </w:rPr>
      </w:pPr>
    </w:p>
    <w:p w14:paraId="1137CB8C" w14:textId="77777777" w:rsidR="00B9586B" w:rsidRPr="00211E48" w:rsidRDefault="00B9586B" w:rsidP="00E6143D">
      <w:pPr>
        <w:rPr>
          <w:rFonts w:cstheme="majorHAnsi"/>
        </w:rPr>
      </w:pPr>
    </w:p>
    <w:p w14:paraId="248877C1" w14:textId="77777777" w:rsidR="00B9586B" w:rsidRPr="00211E48" w:rsidRDefault="00B9586B" w:rsidP="00E6143D">
      <w:pPr>
        <w:rPr>
          <w:rFonts w:cstheme="majorHAnsi"/>
        </w:rPr>
      </w:pPr>
    </w:p>
    <w:p w14:paraId="2266DBF1" w14:textId="77777777" w:rsidR="00B9586B" w:rsidRPr="00211E48" w:rsidRDefault="00B9586B" w:rsidP="00E6143D">
      <w:pPr>
        <w:rPr>
          <w:rFonts w:cstheme="majorHAnsi"/>
        </w:rPr>
      </w:pPr>
    </w:p>
    <w:p w14:paraId="5F106233" w14:textId="77777777" w:rsidR="00B9586B" w:rsidRPr="00211E48" w:rsidRDefault="00B9586B" w:rsidP="00E6143D">
      <w:pPr>
        <w:rPr>
          <w:rFonts w:cstheme="majorHAnsi"/>
        </w:rPr>
      </w:pPr>
    </w:p>
    <w:p w14:paraId="12941A78" w14:textId="77777777" w:rsidR="00B9586B" w:rsidRPr="00211E48" w:rsidRDefault="00B9586B" w:rsidP="00E6143D">
      <w:pPr>
        <w:rPr>
          <w:rFonts w:cstheme="majorHAnsi"/>
        </w:rPr>
      </w:pPr>
    </w:p>
    <w:p w14:paraId="56C81C33" w14:textId="77777777" w:rsidR="00B9586B" w:rsidRPr="00211E48" w:rsidRDefault="00F45469" w:rsidP="00F45469">
      <w:pPr>
        <w:tabs>
          <w:tab w:val="left" w:pos="6826"/>
        </w:tabs>
        <w:rPr>
          <w:rFonts w:cstheme="majorHAnsi"/>
        </w:rPr>
      </w:pPr>
      <w:r w:rsidRPr="00211E48">
        <w:rPr>
          <w:rFonts w:cstheme="majorHAnsi"/>
        </w:rPr>
        <w:tab/>
      </w:r>
    </w:p>
    <w:p w14:paraId="55EEA99E" w14:textId="77777777" w:rsidR="00B9586B" w:rsidRPr="00211E48" w:rsidRDefault="00B9586B" w:rsidP="00E6143D">
      <w:pPr>
        <w:rPr>
          <w:rFonts w:cstheme="majorHAnsi"/>
        </w:rPr>
      </w:pPr>
    </w:p>
    <w:p w14:paraId="3FEDEB1D" w14:textId="77777777" w:rsidR="00B9586B" w:rsidRPr="00211E48" w:rsidRDefault="00B9586B" w:rsidP="00D44E77">
      <w:pPr>
        <w:ind w:left="0"/>
        <w:rPr>
          <w:rFonts w:cstheme="majorHAnsi"/>
        </w:rPr>
      </w:pPr>
    </w:p>
    <w:p w14:paraId="256193C6" w14:textId="77777777" w:rsidR="00B9586B" w:rsidRPr="00211E48" w:rsidRDefault="00B9586B" w:rsidP="00E6143D">
      <w:pPr>
        <w:rPr>
          <w:rFonts w:cstheme="majorHAnsi"/>
        </w:rPr>
      </w:pPr>
    </w:p>
    <w:p w14:paraId="5730CDC0" w14:textId="0B92C3C4" w:rsidR="007B2E18" w:rsidRPr="00211E48" w:rsidRDefault="00BE7989" w:rsidP="00077510">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0080609E" w:rsidRPr="00211E48">
        <w:rPr>
          <w:rFonts w:cstheme="majorHAnsi"/>
          <w:color w:val="808080" w:themeColor="background1" w:themeShade="80"/>
          <w:sz w:val="40"/>
          <w:szCs w:val="40"/>
        </w:rPr>
        <w:t>ESTRUCTURAS METÁLICAS</w:t>
      </w:r>
    </w:p>
    <w:p w14:paraId="065218F8" w14:textId="0FFF2076" w:rsidR="00B9586B" w:rsidRDefault="00B9586B" w:rsidP="00E6143D">
      <w:pPr>
        <w:rPr>
          <w:rFonts w:cstheme="majorHAnsi"/>
          <w:color w:val="808080" w:themeColor="background1" w:themeShade="80"/>
          <w:sz w:val="40"/>
          <w:szCs w:val="40"/>
        </w:rPr>
      </w:pPr>
    </w:p>
    <w:p w14:paraId="498D0F28" w14:textId="77777777" w:rsidR="00DC6442" w:rsidRPr="0093788C" w:rsidRDefault="00DC6442" w:rsidP="00E6143D">
      <w:pPr>
        <w:rPr>
          <w:rFonts w:cstheme="majorHAnsi"/>
          <w:color w:val="808080" w:themeColor="background1" w:themeShade="80"/>
          <w:sz w:val="40"/>
          <w:szCs w:val="40"/>
        </w:rPr>
      </w:pPr>
    </w:p>
    <w:p w14:paraId="169489E2" w14:textId="77777777" w:rsidR="003813ED" w:rsidRPr="0093788C" w:rsidRDefault="003813ED" w:rsidP="00E6143D">
      <w:pPr>
        <w:rPr>
          <w:rFonts w:cstheme="majorHAnsi"/>
          <w:color w:val="808080" w:themeColor="background1" w:themeShade="80"/>
        </w:rPr>
      </w:pPr>
    </w:p>
    <w:p w14:paraId="790CEB54" w14:textId="77777777" w:rsidR="00B9586B" w:rsidRPr="0093788C" w:rsidRDefault="00B9586B" w:rsidP="00E6143D">
      <w:pPr>
        <w:rPr>
          <w:rFonts w:cstheme="majorHAnsi"/>
          <w:color w:val="808080" w:themeColor="background1" w:themeShade="80"/>
        </w:rPr>
      </w:pPr>
    </w:p>
    <w:p w14:paraId="4500D561" w14:textId="7CBE2605" w:rsidR="00C47F8A" w:rsidRDefault="0078437A" w:rsidP="00C47F8A">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00E10D11" w:rsidRPr="00E10D11">
        <w:rPr>
          <w:color w:val="808080" w:themeColor="background1" w:themeShade="80"/>
          <w:sz w:val="32"/>
          <w:szCs w:val="32"/>
          <w:lang w:val="en-US"/>
        </w:rPr>
        <w:t>D02</w:t>
      </w:r>
    </w:p>
    <w:p w14:paraId="2983A3C8" w14:textId="77777777" w:rsidR="00B9586B" w:rsidRPr="00A87E67" w:rsidRDefault="00B9586B" w:rsidP="00E6143D">
      <w:pPr>
        <w:rPr>
          <w:rFonts w:cstheme="majorHAnsi"/>
          <w:color w:val="808080" w:themeColor="background1" w:themeShade="80"/>
          <w:lang w:val="en-US"/>
        </w:rPr>
      </w:pPr>
    </w:p>
    <w:p w14:paraId="3A2EFCC2" w14:textId="77777777" w:rsidR="00E6143D" w:rsidRPr="00A87E67" w:rsidRDefault="00E6143D" w:rsidP="002F46E9">
      <w:pPr>
        <w:ind w:left="0"/>
        <w:rPr>
          <w:rFonts w:cstheme="majorHAnsi"/>
          <w:color w:val="808080" w:themeColor="background1" w:themeShade="80"/>
          <w:lang w:val="en-US"/>
        </w:rPr>
      </w:pPr>
    </w:p>
    <w:p w14:paraId="37A374CB" w14:textId="77777777" w:rsidR="00EE13C2" w:rsidRPr="00A87E67" w:rsidRDefault="00EE13C2" w:rsidP="002F46E9">
      <w:pPr>
        <w:ind w:left="0"/>
        <w:rPr>
          <w:rFonts w:cstheme="majorHAnsi"/>
          <w:color w:val="808080" w:themeColor="background1" w:themeShade="80"/>
          <w:lang w:val="en-US"/>
        </w:rPr>
      </w:pPr>
    </w:p>
    <w:p w14:paraId="14C4732E" w14:textId="77777777" w:rsidR="003813ED" w:rsidRPr="00A87E67" w:rsidRDefault="00125D4E" w:rsidP="002F46E9">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14:paraId="4F83609C" w14:textId="60BC4BDE" w:rsidR="00C662FF" w:rsidRDefault="00C662FF" w:rsidP="007B2E18">
      <w:pPr>
        <w:ind w:left="0"/>
        <w:rPr>
          <w:rFonts w:cstheme="majorHAnsi"/>
          <w:color w:val="808080" w:themeColor="background1" w:themeShade="80"/>
          <w:lang w:val="en-US"/>
        </w:rPr>
      </w:pPr>
    </w:p>
    <w:p w14:paraId="3D7E10E4" w14:textId="77777777" w:rsidR="006D02D3" w:rsidRDefault="006D02D3" w:rsidP="007B2E18">
      <w:pPr>
        <w:ind w:left="0"/>
        <w:rPr>
          <w:rFonts w:cstheme="majorHAnsi"/>
          <w:color w:val="808080" w:themeColor="background1" w:themeShade="80"/>
          <w:lang w:val="en-US"/>
        </w:rPr>
      </w:pPr>
    </w:p>
    <w:p w14:paraId="3EB1D767" w14:textId="77777777" w:rsidR="006D02D3" w:rsidRPr="00A87E67" w:rsidRDefault="006D02D3" w:rsidP="007B2E18">
      <w:pPr>
        <w:ind w:left="0"/>
        <w:rPr>
          <w:rFonts w:cstheme="majorHAnsi"/>
          <w:color w:val="808080" w:themeColor="background1" w:themeShade="80"/>
          <w:lang w:val="en-US"/>
        </w:rPr>
      </w:pPr>
    </w:p>
    <w:p w14:paraId="32B773BE" w14:textId="42E00FAC" w:rsidR="00A539E9" w:rsidRPr="00A87E67" w:rsidRDefault="00A539E9" w:rsidP="007B2E18">
      <w:pPr>
        <w:ind w:left="0"/>
        <w:rPr>
          <w:rFonts w:cstheme="majorHAnsi"/>
          <w:color w:val="808080" w:themeColor="background1" w:themeShade="80"/>
          <w:lang w:val="en-US"/>
        </w:rPr>
      </w:pPr>
    </w:p>
    <w:p w14:paraId="28C6168C" w14:textId="77777777" w:rsidR="00A539E9" w:rsidRPr="00A87E67" w:rsidRDefault="00A539E9" w:rsidP="007B2E18">
      <w:pPr>
        <w:ind w:left="0"/>
        <w:rPr>
          <w:rFonts w:cstheme="majorHAnsi"/>
          <w:color w:val="808080" w:themeColor="background1" w:themeShade="80"/>
          <w:lang w:val="en-US"/>
        </w:rPr>
      </w:pPr>
    </w:p>
    <w:p w14:paraId="7E1E23A6" w14:textId="77777777" w:rsidR="00B9586B" w:rsidRPr="00A87E67" w:rsidRDefault="00B9586B" w:rsidP="00E6143D">
      <w:pPr>
        <w:rPr>
          <w:rFonts w:cstheme="majorHAnsi"/>
          <w:color w:val="808080" w:themeColor="background1" w:themeShade="80"/>
          <w:lang w:val="en-US"/>
        </w:rPr>
      </w:pPr>
    </w:p>
    <w:sdt>
      <w:sdtPr>
        <w:rPr>
          <w:rFonts w:eastAsiaTheme="minorEastAsia"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A87E67" w:rsidRDefault="00F02325" w:rsidP="00F02325">
          <w:pPr>
            <w:pStyle w:val="TtuloTDC"/>
            <w:jc w:val="center"/>
            <w:rPr>
              <w:rFonts w:cstheme="majorHAnsi"/>
              <w:color w:val="auto"/>
              <w:lang w:val="en-US"/>
            </w:rPr>
          </w:pPr>
          <w:r w:rsidRPr="00A87E67">
            <w:rPr>
              <w:rFonts w:cstheme="majorHAnsi"/>
              <w:color w:val="auto"/>
              <w:lang w:val="en-US"/>
            </w:rPr>
            <w:t>ÍNDICE</w:t>
          </w:r>
        </w:p>
        <w:p w14:paraId="7FAF1D65" w14:textId="219A3561" w:rsidR="00D81EE7" w:rsidRDefault="00E6143D">
          <w:pPr>
            <w:pStyle w:val="TDC1"/>
            <w:rPr>
              <w:rFonts w:asciiTheme="minorHAnsi" w:eastAsiaTheme="minorEastAsia" w:hAnsiTheme="minorHAnsi"/>
              <w:noProof/>
              <w:lang w:eastAsia="es-CL"/>
            </w:rPr>
          </w:pPr>
          <w:r w:rsidRPr="00211E48">
            <w:rPr>
              <w:rFonts w:cstheme="majorHAnsi"/>
              <w:b/>
              <w:bCs/>
              <w:lang w:val="es-ES"/>
            </w:rPr>
            <w:fldChar w:fldCharType="begin"/>
          </w:r>
          <w:r w:rsidRPr="00211E48">
            <w:rPr>
              <w:rFonts w:cstheme="majorHAnsi"/>
              <w:b/>
              <w:bCs/>
              <w:lang w:val="es-ES"/>
            </w:rPr>
            <w:instrText xml:space="preserve"> TOC \o "1-4" \h \z \u </w:instrText>
          </w:r>
          <w:r w:rsidRPr="00211E48">
            <w:rPr>
              <w:rFonts w:cstheme="majorHAnsi"/>
              <w:b/>
              <w:bCs/>
              <w:lang w:val="es-ES"/>
            </w:rPr>
            <w:fldChar w:fldCharType="separate"/>
          </w:r>
          <w:hyperlink w:anchor="_Toc117257129" w:history="1">
            <w:r w:rsidR="00D81EE7" w:rsidRPr="00A7063D">
              <w:rPr>
                <w:rStyle w:val="Hipervnculo"/>
                <w:rFonts w:cstheme="majorHAnsi"/>
                <w:noProof/>
              </w:rPr>
              <w:t>1</w:t>
            </w:r>
            <w:r w:rsidR="00D81EE7">
              <w:rPr>
                <w:rFonts w:asciiTheme="minorHAnsi" w:eastAsiaTheme="minorEastAsia" w:hAnsiTheme="minorHAnsi"/>
                <w:noProof/>
                <w:lang w:eastAsia="es-CL"/>
              </w:rPr>
              <w:tab/>
            </w:r>
            <w:r w:rsidR="00D81EE7" w:rsidRPr="00A7063D">
              <w:rPr>
                <w:rStyle w:val="Hipervnculo"/>
                <w:rFonts w:cstheme="majorHAnsi"/>
                <w:noProof/>
              </w:rPr>
              <w:t>INTRODUCCIÓN</w:t>
            </w:r>
            <w:r w:rsidR="00D81EE7">
              <w:rPr>
                <w:noProof/>
                <w:webHidden/>
              </w:rPr>
              <w:tab/>
            </w:r>
            <w:r w:rsidR="00D81EE7">
              <w:rPr>
                <w:noProof/>
                <w:webHidden/>
              </w:rPr>
              <w:fldChar w:fldCharType="begin"/>
            </w:r>
            <w:r w:rsidR="00D81EE7">
              <w:rPr>
                <w:noProof/>
                <w:webHidden/>
              </w:rPr>
              <w:instrText xml:space="preserve"> PAGEREF _Toc117257129 \h </w:instrText>
            </w:r>
            <w:r w:rsidR="00D81EE7">
              <w:rPr>
                <w:noProof/>
                <w:webHidden/>
              </w:rPr>
            </w:r>
            <w:r w:rsidR="00D81EE7">
              <w:rPr>
                <w:noProof/>
                <w:webHidden/>
              </w:rPr>
              <w:fldChar w:fldCharType="separate"/>
            </w:r>
            <w:r w:rsidR="00D81EE7">
              <w:rPr>
                <w:noProof/>
                <w:webHidden/>
              </w:rPr>
              <w:t>4</w:t>
            </w:r>
            <w:r w:rsidR="00D81EE7">
              <w:rPr>
                <w:noProof/>
                <w:webHidden/>
              </w:rPr>
              <w:fldChar w:fldCharType="end"/>
            </w:r>
          </w:hyperlink>
        </w:p>
        <w:p w14:paraId="7C07A512" w14:textId="1C1B0802" w:rsidR="00D81EE7" w:rsidRDefault="00D81EE7">
          <w:pPr>
            <w:pStyle w:val="TDC1"/>
            <w:rPr>
              <w:rFonts w:asciiTheme="minorHAnsi" w:eastAsiaTheme="minorEastAsia" w:hAnsiTheme="minorHAnsi"/>
              <w:noProof/>
              <w:lang w:eastAsia="es-CL"/>
            </w:rPr>
          </w:pPr>
          <w:hyperlink w:anchor="_Toc117257130" w:history="1">
            <w:r w:rsidRPr="00A7063D">
              <w:rPr>
                <w:rStyle w:val="Hipervnculo"/>
                <w:noProof/>
              </w:rPr>
              <w:t>2</w:t>
            </w:r>
            <w:r>
              <w:rPr>
                <w:rFonts w:asciiTheme="minorHAnsi" w:eastAsiaTheme="minorEastAsia" w:hAnsiTheme="minorHAnsi"/>
                <w:noProof/>
                <w:lang w:eastAsia="es-CL"/>
              </w:rPr>
              <w:tab/>
            </w:r>
            <w:r w:rsidRPr="00A7063D">
              <w:rPr>
                <w:rStyle w:val="Hipervnculo"/>
                <w:noProof/>
              </w:rPr>
              <w:t>NORMAS</w:t>
            </w:r>
            <w:r>
              <w:rPr>
                <w:noProof/>
                <w:webHidden/>
              </w:rPr>
              <w:tab/>
            </w:r>
            <w:r>
              <w:rPr>
                <w:noProof/>
                <w:webHidden/>
              </w:rPr>
              <w:fldChar w:fldCharType="begin"/>
            </w:r>
            <w:r>
              <w:rPr>
                <w:noProof/>
                <w:webHidden/>
              </w:rPr>
              <w:instrText xml:space="preserve"> PAGEREF _Toc117257130 \h </w:instrText>
            </w:r>
            <w:r>
              <w:rPr>
                <w:noProof/>
                <w:webHidden/>
              </w:rPr>
            </w:r>
            <w:r>
              <w:rPr>
                <w:noProof/>
                <w:webHidden/>
              </w:rPr>
              <w:fldChar w:fldCharType="separate"/>
            </w:r>
            <w:r>
              <w:rPr>
                <w:noProof/>
                <w:webHidden/>
              </w:rPr>
              <w:t>4</w:t>
            </w:r>
            <w:r>
              <w:rPr>
                <w:noProof/>
                <w:webHidden/>
              </w:rPr>
              <w:fldChar w:fldCharType="end"/>
            </w:r>
          </w:hyperlink>
        </w:p>
        <w:p w14:paraId="4C54ADA2" w14:textId="58E026A4" w:rsidR="00D81EE7" w:rsidRDefault="00D81EE7">
          <w:pPr>
            <w:pStyle w:val="TDC1"/>
            <w:rPr>
              <w:rFonts w:asciiTheme="minorHAnsi" w:eastAsiaTheme="minorEastAsia" w:hAnsiTheme="minorHAnsi"/>
              <w:noProof/>
              <w:lang w:eastAsia="es-CL"/>
            </w:rPr>
          </w:pPr>
          <w:hyperlink w:anchor="_Toc117257131" w:history="1">
            <w:r w:rsidRPr="00A7063D">
              <w:rPr>
                <w:rStyle w:val="Hipervnculo"/>
                <w:noProof/>
              </w:rPr>
              <w:t>3</w:t>
            </w:r>
            <w:r>
              <w:rPr>
                <w:rFonts w:asciiTheme="minorHAnsi" w:eastAsiaTheme="minorEastAsia" w:hAnsiTheme="minorHAnsi"/>
                <w:noProof/>
                <w:lang w:eastAsia="es-CL"/>
              </w:rPr>
              <w:tab/>
            </w:r>
            <w:r w:rsidRPr="00A7063D">
              <w:rPr>
                <w:rStyle w:val="Hipervnculo"/>
                <w:noProof/>
              </w:rPr>
              <w:t>ESPECIFICACIONES TÉCNICAS DE FABRICACIÓN ESTRUCTURAS ALTAS Y BAJAS DE SS/EE</w:t>
            </w:r>
            <w:r>
              <w:rPr>
                <w:noProof/>
                <w:webHidden/>
              </w:rPr>
              <w:tab/>
            </w:r>
            <w:r>
              <w:rPr>
                <w:noProof/>
                <w:webHidden/>
              </w:rPr>
              <w:fldChar w:fldCharType="begin"/>
            </w:r>
            <w:r>
              <w:rPr>
                <w:noProof/>
                <w:webHidden/>
              </w:rPr>
              <w:instrText xml:space="preserve"> PAGEREF _Toc117257131 \h </w:instrText>
            </w:r>
            <w:r>
              <w:rPr>
                <w:noProof/>
                <w:webHidden/>
              </w:rPr>
            </w:r>
            <w:r>
              <w:rPr>
                <w:noProof/>
                <w:webHidden/>
              </w:rPr>
              <w:fldChar w:fldCharType="separate"/>
            </w:r>
            <w:r>
              <w:rPr>
                <w:noProof/>
                <w:webHidden/>
              </w:rPr>
              <w:t>5</w:t>
            </w:r>
            <w:r>
              <w:rPr>
                <w:noProof/>
                <w:webHidden/>
              </w:rPr>
              <w:fldChar w:fldCharType="end"/>
            </w:r>
          </w:hyperlink>
        </w:p>
        <w:p w14:paraId="6795F0B2" w14:textId="74223B48" w:rsidR="00D81EE7" w:rsidRDefault="00D81EE7">
          <w:pPr>
            <w:pStyle w:val="TDC2"/>
            <w:rPr>
              <w:rFonts w:asciiTheme="minorHAnsi" w:eastAsiaTheme="minorEastAsia" w:hAnsiTheme="minorHAnsi"/>
              <w:noProof/>
              <w:lang w:eastAsia="es-CL"/>
            </w:rPr>
          </w:pPr>
          <w:hyperlink w:anchor="_Toc117257132" w:history="1">
            <w:r w:rsidRPr="00A7063D">
              <w:rPr>
                <w:rStyle w:val="Hipervnculo"/>
                <w:noProof/>
              </w:rPr>
              <w:t>3.1</w:t>
            </w:r>
            <w:r>
              <w:rPr>
                <w:rFonts w:asciiTheme="minorHAnsi" w:eastAsiaTheme="minorEastAsia" w:hAnsiTheme="minorHAnsi"/>
                <w:noProof/>
                <w:lang w:eastAsia="es-CL"/>
              </w:rPr>
              <w:tab/>
            </w:r>
            <w:r w:rsidRPr="00A7063D">
              <w:rPr>
                <w:rStyle w:val="Hipervnculo"/>
                <w:noProof/>
              </w:rPr>
              <w:t>ACERO ESTRUCTURAL</w:t>
            </w:r>
            <w:r>
              <w:rPr>
                <w:noProof/>
                <w:webHidden/>
              </w:rPr>
              <w:tab/>
            </w:r>
            <w:r>
              <w:rPr>
                <w:noProof/>
                <w:webHidden/>
              </w:rPr>
              <w:fldChar w:fldCharType="begin"/>
            </w:r>
            <w:r>
              <w:rPr>
                <w:noProof/>
                <w:webHidden/>
              </w:rPr>
              <w:instrText xml:space="preserve"> PAGEREF _Toc117257132 \h </w:instrText>
            </w:r>
            <w:r>
              <w:rPr>
                <w:noProof/>
                <w:webHidden/>
              </w:rPr>
            </w:r>
            <w:r>
              <w:rPr>
                <w:noProof/>
                <w:webHidden/>
              </w:rPr>
              <w:fldChar w:fldCharType="separate"/>
            </w:r>
            <w:r>
              <w:rPr>
                <w:noProof/>
                <w:webHidden/>
              </w:rPr>
              <w:t>5</w:t>
            </w:r>
            <w:r>
              <w:rPr>
                <w:noProof/>
                <w:webHidden/>
              </w:rPr>
              <w:fldChar w:fldCharType="end"/>
            </w:r>
          </w:hyperlink>
        </w:p>
        <w:p w14:paraId="7E3FDC7D" w14:textId="46E0CFD1" w:rsidR="00D81EE7" w:rsidRDefault="00D81EE7">
          <w:pPr>
            <w:pStyle w:val="TDC2"/>
            <w:rPr>
              <w:rFonts w:asciiTheme="minorHAnsi" w:eastAsiaTheme="minorEastAsia" w:hAnsiTheme="minorHAnsi"/>
              <w:noProof/>
              <w:lang w:eastAsia="es-CL"/>
            </w:rPr>
          </w:pPr>
          <w:hyperlink w:anchor="_Toc117257133" w:history="1">
            <w:r w:rsidRPr="00A7063D">
              <w:rPr>
                <w:rStyle w:val="Hipervnculo"/>
                <w:noProof/>
              </w:rPr>
              <w:t>3.2</w:t>
            </w:r>
            <w:r>
              <w:rPr>
                <w:rFonts w:asciiTheme="minorHAnsi" w:eastAsiaTheme="minorEastAsia" w:hAnsiTheme="minorHAnsi"/>
                <w:noProof/>
                <w:lang w:eastAsia="es-CL"/>
              </w:rPr>
              <w:tab/>
            </w:r>
            <w:r w:rsidRPr="00A7063D">
              <w:rPr>
                <w:rStyle w:val="Hipervnculo"/>
                <w:noProof/>
              </w:rPr>
              <w:t>PERNOS</w:t>
            </w:r>
            <w:r>
              <w:rPr>
                <w:noProof/>
                <w:webHidden/>
              </w:rPr>
              <w:tab/>
            </w:r>
            <w:r>
              <w:rPr>
                <w:noProof/>
                <w:webHidden/>
              </w:rPr>
              <w:fldChar w:fldCharType="begin"/>
            </w:r>
            <w:r>
              <w:rPr>
                <w:noProof/>
                <w:webHidden/>
              </w:rPr>
              <w:instrText xml:space="preserve"> PAGEREF _Toc117257133 \h </w:instrText>
            </w:r>
            <w:r>
              <w:rPr>
                <w:noProof/>
                <w:webHidden/>
              </w:rPr>
            </w:r>
            <w:r>
              <w:rPr>
                <w:noProof/>
                <w:webHidden/>
              </w:rPr>
              <w:fldChar w:fldCharType="separate"/>
            </w:r>
            <w:r>
              <w:rPr>
                <w:noProof/>
                <w:webHidden/>
              </w:rPr>
              <w:t>5</w:t>
            </w:r>
            <w:r>
              <w:rPr>
                <w:noProof/>
                <w:webHidden/>
              </w:rPr>
              <w:fldChar w:fldCharType="end"/>
            </w:r>
          </w:hyperlink>
        </w:p>
        <w:p w14:paraId="72FAA2F7" w14:textId="7791C77C" w:rsidR="00D81EE7" w:rsidRDefault="00D81EE7">
          <w:pPr>
            <w:pStyle w:val="TDC2"/>
            <w:rPr>
              <w:rFonts w:asciiTheme="minorHAnsi" w:eastAsiaTheme="minorEastAsia" w:hAnsiTheme="minorHAnsi"/>
              <w:noProof/>
              <w:lang w:eastAsia="es-CL"/>
            </w:rPr>
          </w:pPr>
          <w:hyperlink w:anchor="_Toc117257134" w:history="1">
            <w:r w:rsidRPr="00A7063D">
              <w:rPr>
                <w:rStyle w:val="Hipervnculo"/>
                <w:noProof/>
              </w:rPr>
              <w:t>3.3</w:t>
            </w:r>
            <w:r>
              <w:rPr>
                <w:rFonts w:asciiTheme="minorHAnsi" w:eastAsiaTheme="minorEastAsia" w:hAnsiTheme="minorHAnsi"/>
                <w:noProof/>
                <w:lang w:eastAsia="es-CL"/>
              </w:rPr>
              <w:tab/>
            </w:r>
            <w:r w:rsidRPr="00A7063D">
              <w:rPr>
                <w:rStyle w:val="Hipervnculo"/>
                <w:noProof/>
              </w:rPr>
              <w:t>ARMADO DE PRUEBA</w:t>
            </w:r>
            <w:r>
              <w:rPr>
                <w:noProof/>
                <w:webHidden/>
              </w:rPr>
              <w:tab/>
            </w:r>
            <w:r>
              <w:rPr>
                <w:noProof/>
                <w:webHidden/>
              </w:rPr>
              <w:fldChar w:fldCharType="begin"/>
            </w:r>
            <w:r>
              <w:rPr>
                <w:noProof/>
                <w:webHidden/>
              </w:rPr>
              <w:instrText xml:space="preserve"> PAGEREF _Toc117257134 \h </w:instrText>
            </w:r>
            <w:r>
              <w:rPr>
                <w:noProof/>
                <w:webHidden/>
              </w:rPr>
            </w:r>
            <w:r>
              <w:rPr>
                <w:noProof/>
                <w:webHidden/>
              </w:rPr>
              <w:fldChar w:fldCharType="separate"/>
            </w:r>
            <w:r>
              <w:rPr>
                <w:noProof/>
                <w:webHidden/>
              </w:rPr>
              <w:t>6</w:t>
            </w:r>
            <w:r>
              <w:rPr>
                <w:noProof/>
                <w:webHidden/>
              </w:rPr>
              <w:fldChar w:fldCharType="end"/>
            </w:r>
          </w:hyperlink>
        </w:p>
        <w:p w14:paraId="144ACBCE" w14:textId="6485C110" w:rsidR="00D81EE7" w:rsidRDefault="00D81EE7">
          <w:pPr>
            <w:pStyle w:val="TDC2"/>
            <w:rPr>
              <w:rFonts w:asciiTheme="minorHAnsi" w:eastAsiaTheme="minorEastAsia" w:hAnsiTheme="minorHAnsi"/>
              <w:noProof/>
              <w:lang w:eastAsia="es-CL"/>
            </w:rPr>
          </w:pPr>
          <w:hyperlink w:anchor="_Toc117257135" w:history="1">
            <w:r w:rsidRPr="00A7063D">
              <w:rPr>
                <w:rStyle w:val="Hipervnculo"/>
                <w:noProof/>
              </w:rPr>
              <w:t>3.4</w:t>
            </w:r>
            <w:r>
              <w:rPr>
                <w:rFonts w:asciiTheme="minorHAnsi" w:eastAsiaTheme="minorEastAsia" w:hAnsiTheme="minorHAnsi"/>
                <w:noProof/>
                <w:lang w:eastAsia="es-CL"/>
              </w:rPr>
              <w:tab/>
            </w:r>
            <w:r w:rsidRPr="00A7063D">
              <w:rPr>
                <w:rStyle w:val="Hipervnculo"/>
                <w:noProof/>
              </w:rPr>
              <w:t>FABRICACIÓN</w:t>
            </w:r>
            <w:r>
              <w:rPr>
                <w:noProof/>
                <w:webHidden/>
              </w:rPr>
              <w:tab/>
            </w:r>
            <w:r>
              <w:rPr>
                <w:noProof/>
                <w:webHidden/>
              </w:rPr>
              <w:fldChar w:fldCharType="begin"/>
            </w:r>
            <w:r>
              <w:rPr>
                <w:noProof/>
                <w:webHidden/>
              </w:rPr>
              <w:instrText xml:space="preserve"> PAGEREF _Toc117257135 \h </w:instrText>
            </w:r>
            <w:r>
              <w:rPr>
                <w:noProof/>
                <w:webHidden/>
              </w:rPr>
            </w:r>
            <w:r>
              <w:rPr>
                <w:noProof/>
                <w:webHidden/>
              </w:rPr>
              <w:fldChar w:fldCharType="separate"/>
            </w:r>
            <w:r>
              <w:rPr>
                <w:noProof/>
                <w:webHidden/>
              </w:rPr>
              <w:t>7</w:t>
            </w:r>
            <w:r>
              <w:rPr>
                <w:noProof/>
                <w:webHidden/>
              </w:rPr>
              <w:fldChar w:fldCharType="end"/>
            </w:r>
          </w:hyperlink>
        </w:p>
        <w:p w14:paraId="14794ADF" w14:textId="03F6D7F5" w:rsidR="00D81EE7" w:rsidRDefault="00D81EE7">
          <w:pPr>
            <w:pStyle w:val="TDC2"/>
            <w:rPr>
              <w:rFonts w:asciiTheme="minorHAnsi" w:eastAsiaTheme="minorEastAsia" w:hAnsiTheme="minorHAnsi"/>
              <w:noProof/>
              <w:lang w:eastAsia="es-CL"/>
            </w:rPr>
          </w:pPr>
          <w:hyperlink w:anchor="_Toc117257136" w:history="1">
            <w:r w:rsidRPr="00A7063D">
              <w:rPr>
                <w:rStyle w:val="Hipervnculo"/>
                <w:noProof/>
              </w:rPr>
              <w:t>3.4.1</w:t>
            </w:r>
            <w:r>
              <w:rPr>
                <w:rFonts w:asciiTheme="minorHAnsi" w:eastAsiaTheme="minorEastAsia" w:hAnsiTheme="minorHAnsi"/>
                <w:noProof/>
                <w:lang w:eastAsia="es-CL"/>
              </w:rPr>
              <w:tab/>
            </w:r>
            <w:r w:rsidRPr="00A7063D">
              <w:rPr>
                <w:rStyle w:val="Hipervnculo"/>
                <w:noProof/>
              </w:rPr>
              <w:t>TOLERANCIAS DE FABRICACIÓN</w:t>
            </w:r>
            <w:r>
              <w:rPr>
                <w:noProof/>
                <w:webHidden/>
              </w:rPr>
              <w:tab/>
            </w:r>
            <w:r>
              <w:rPr>
                <w:noProof/>
                <w:webHidden/>
              </w:rPr>
              <w:fldChar w:fldCharType="begin"/>
            </w:r>
            <w:r>
              <w:rPr>
                <w:noProof/>
                <w:webHidden/>
              </w:rPr>
              <w:instrText xml:space="preserve"> PAGEREF _Toc117257136 \h </w:instrText>
            </w:r>
            <w:r>
              <w:rPr>
                <w:noProof/>
                <w:webHidden/>
              </w:rPr>
            </w:r>
            <w:r>
              <w:rPr>
                <w:noProof/>
                <w:webHidden/>
              </w:rPr>
              <w:fldChar w:fldCharType="separate"/>
            </w:r>
            <w:r>
              <w:rPr>
                <w:noProof/>
                <w:webHidden/>
              </w:rPr>
              <w:t>8</w:t>
            </w:r>
            <w:r>
              <w:rPr>
                <w:noProof/>
                <w:webHidden/>
              </w:rPr>
              <w:fldChar w:fldCharType="end"/>
            </w:r>
          </w:hyperlink>
        </w:p>
        <w:p w14:paraId="0C3A06DC" w14:textId="39B6F57B" w:rsidR="00D81EE7" w:rsidRDefault="00D81EE7">
          <w:pPr>
            <w:pStyle w:val="TDC2"/>
            <w:rPr>
              <w:rFonts w:asciiTheme="minorHAnsi" w:eastAsiaTheme="minorEastAsia" w:hAnsiTheme="minorHAnsi"/>
              <w:noProof/>
              <w:lang w:eastAsia="es-CL"/>
            </w:rPr>
          </w:pPr>
          <w:hyperlink w:anchor="_Toc117257137" w:history="1">
            <w:r w:rsidRPr="00A7063D">
              <w:rPr>
                <w:rStyle w:val="Hipervnculo"/>
                <w:noProof/>
              </w:rPr>
              <w:t>3.4.1.1</w:t>
            </w:r>
            <w:r>
              <w:rPr>
                <w:rFonts w:asciiTheme="minorHAnsi" w:eastAsiaTheme="minorEastAsia" w:hAnsiTheme="minorHAnsi"/>
                <w:noProof/>
                <w:lang w:eastAsia="es-CL"/>
              </w:rPr>
              <w:tab/>
            </w:r>
            <w:r w:rsidRPr="00A7063D">
              <w:rPr>
                <w:rStyle w:val="Hipervnculo"/>
                <w:noProof/>
              </w:rPr>
              <w:t>DIMENSIONES DE LOS MATERIALES</w:t>
            </w:r>
            <w:r>
              <w:rPr>
                <w:noProof/>
                <w:webHidden/>
              </w:rPr>
              <w:tab/>
            </w:r>
            <w:r>
              <w:rPr>
                <w:noProof/>
                <w:webHidden/>
              </w:rPr>
              <w:fldChar w:fldCharType="begin"/>
            </w:r>
            <w:r>
              <w:rPr>
                <w:noProof/>
                <w:webHidden/>
              </w:rPr>
              <w:instrText xml:space="preserve"> PAGEREF _Toc117257137 \h </w:instrText>
            </w:r>
            <w:r>
              <w:rPr>
                <w:noProof/>
                <w:webHidden/>
              </w:rPr>
            </w:r>
            <w:r>
              <w:rPr>
                <w:noProof/>
                <w:webHidden/>
              </w:rPr>
              <w:fldChar w:fldCharType="separate"/>
            </w:r>
            <w:r>
              <w:rPr>
                <w:noProof/>
                <w:webHidden/>
              </w:rPr>
              <w:t>8</w:t>
            </w:r>
            <w:r>
              <w:rPr>
                <w:noProof/>
                <w:webHidden/>
              </w:rPr>
              <w:fldChar w:fldCharType="end"/>
            </w:r>
          </w:hyperlink>
        </w:p>
        <w:p w14:paraId="2925E217" w14:textId="6BC1113D" w:rsidR="00D81EE7" w:rsidRDefault="00D81EE7">
          <w:pPr>
            <w:pStyle w:val="TDC4"/>
            <w:rPr>
              <w:rFonts w:asciiTheme="minorHAnsi" w:eastAsiaTheme="minorEastAsia" w:hAnsiTheme="minorHAnsi"/>
              <w:noProof/>
              <w:lang w:eastAsia="es-CL"/>
            </w:rPr>
          </w:pPr>
          <w:hyperlink w:anchor="_Toc117257138" w:history="1">
            <w:r w:rsidRPr="00A7063D">
              <w:rPr>
                <w:rStyle w:val="Hipervnculo"/>
                <w:noProof/>
              </w:rPr>
              <w:t>3.4.1.1.1</w:t>
            </w:r>
            <w:r>
              <w:rPr>
                <w:rFonts w:asciiTheme="minorHAnsi" w:eastAsiaTheme="minorEastAsia" w:hAnsiTheme="minorHAnsi"/>
                <w:noProof/>
                <w:lang w:eastAsia="es-CL"/>
              </w:rPr>
              <w:tab/>
            </w:r>
            <w:r w:rsidRPr="00A7063D">
              <w:rPr>
                <w:rStyle w:val="Hipervnculo"/>
                <w:noProof/>
              </w:rPr>
              <w:t>PERFILES Y PLANCHAS</w:t>
            </w:r>
            <w:r>
              <w:rPr>
                <w:noProof/>
                <w:webHidden/>
              </w:rPr>
              <w:tab/>
            </w:r>
            <w:r>
              <w:rPr>
                <w:noProof/>
                <w:webHidden/>
              </w:rPr>
              <w:fldChar w:fldCharType="begin"/>
            </w:r>
            <w:r>
              <w:rPr>
                <w:noProof/>
                <w:webHidden/>
              </w:rPr>
              <w:instrText xml:space="preserve"> PAGEREF _Toc117257138 \h </w:instrText>
            </w:r>
            <w:r>
              <w:rPr>
                <w:noProof/>
                <w:webHidden/>
              </w:rPr>
            </w:r>
            <w:r>
              <w:rPr>
                <w:noProof/>
                <w:webHidden/>
              </w:rPr>
              <w:fldChar w:fldCharType="separate"/>
            </w:r>
            <w:r>
              <w:rPr>
                <w:noProof/>
                <w:webHidden/>
              </w:rPr>
              <w:t>8</w:t>
            </w:r>
            <w:r>
              <w:rPr>
                <w:noProof/>
                <w:webHidden/>
              </w:rPr>
              <w:fldChar w:fldCharType="end"/>
            </w:r>
          </w:hyperlink>
        </w:p>
        <w:p w14:paraId="2D5F60BA" w14:textId="57537B10" w:rsidR="00D81EE7" w:rsidRDefault="00D81EE7">
          <w:pPr>
            <w:pStyle w:val="TDC2"/>
            <w:rPr>
              <w:rFonts w:asciiTheme="minorHAnsi" w:eastAsiaTheme="minorEastAsia" w:hAnsiTheme="minorHAnsi"/>
              <w:noProof/>
              <w:lang w:eastAsia="es-CL"/>
            </w:rPr>
          </w:pPr>
          <w:hyperlink w:anchor="_Toc117257139" w:history="1">
            <w:r w:rsidRPr="00A7063D">
              <w:rPr>
                <w:rStyle w:val="Hipervnculo"/>
                <w:noProof/>
              </w:rPr>
              <w:t>3.4.1.2</w:t>
            </w:r>
            <w:r>
              <w:rPr>
                <w:rFonts w:asciiTheme="minorHAnsi" w:eastAsiaTheme="minorEastAsia" w:hAnsiTheme="minorHAnsi"/>
                <w:noProof/>
                <w:lang w:eastAsia="es-CL"/>
              </w:rPr>
              <w:tab/>
            </w:r>
            <w:r w:rsidRPr="00A7063D">
              <w:rPr>
                <w:rStyle w:val="Hipervnculo"/>
                <w:noProof/>
              </w:rPr>
              <w:t>TOLERANCIA DE FABRICACIÓN</w:t>
            </w:r>
            <w:r>
              <w:rPr>
                <w:noProof/>
                <w:webHidden/>
              </w:rPr>
              <w:tab/>
            </w:r>
            <w:r>
              <w:rPr>
                <w:noProof/>
                <w:webHidden/>
              </w:rPr>
              <w:fldChar w:fldCharType="begin"/>
            </w:r>
            <w:r>
              <w:rPr>
                <w:noProof/>
                <w:webHidden/>
              </w:rPr>
              <w:instrText xml:space="preserve"> PAGEREF _Toc117257139 \h </w:instrText>
            </w:r>
            <w:r>
              <w:rPr>
                <w:noProof/>
                <w:webHidden/>
              </w:rPr>
            </w:r>
            <w:r>
              <w:rPr>
                <w:noProof/>
                <w:webHidden/>
              </w:rPr>
              <w:fldChar w:fldCharType="separate"/>
            </w:r>
            <w:r>
              <w:rPr>
                <w:noProof/>
                <w:webHidden/>
              </w:rPr>
              <w:t>9</w:t>
            </w:r>
            <w:r>
              <w:rPr>
                <w:noProof/>
                <w:webHidden/>
              </w:rPr>
              <w:fldChar w:fldCharType="end"/>
            </w:r>
          </w:hyperlink>
        </w:p>
        <w:p w14:paraId="3F0E8747" w14:textId="67BB51CD" w:rsidR="00D81EE7" w:rsidRDefault="00D81EE7">
          <w:pPr>
            <w:pStyle w:val="TDC2"/>
            <w:rPr>
              <w:rFonts w:asciiTheme="minorHAnsi" w:eastAsiaTheme="minorEastAsia" w:hAnsiTheme="minorHAnsi"/>
              <w:noProof/>
              <w:lang w:eastAsia="es-CL"/>
            </w:rPr>
          </w:pPr>
          <w:hyperlink w:anchor="_Toc117257140" w:history="1">
            <w:r w:rsidRPr="00A7063D">
              <w:rPr>
                <w:rStyle w:val="Hipervnculo"/>
                <w:noProof/>
              </w:rPr>
              <w:t>3.4.1.3</w:t>
            </w:r>
            <w:r>
              <w:rPr>
                <w:rFonts w:asciiTheme="minorHAnsi" w:eastAsiaTheme="minorEastAsia" w:hAnsiTheme="minorHAnsi"/>
                <w:noProof/>
                <w:lang w:eastAsia="es-CL"/>
              </w:rPr>
              <w:tab/>
            </w:r>
            <w:r w:rsidRPr="00A7063D">
              <w:rPr>
                <w:rStyle w:val="Hipervnculo"/>
                <w:noProof/>
              </w:rPr>
              <w:t>PERNOS Y ARANDELAS</w:t>
            </w:r>
            <w:r>
              <w:rPr>
                <w:noProof/>
                <w:webHidden/>
              </w:rPr>
              <w:tab/>
            </w:r>
            <w:r>
              <w:rPr>
                <w:noProof/>
                <w:webHidden/>
              </w:rPr>
              <w:fldChar w:fldCharType="begin"/>
            </w:r>
            <w:r>
              <w:rPr>
                <w:noProof/>
                <w:webHidden/>
              </w:rPr>
              <w:instrText xml:space="preserve"> PAGEREF _Toc117257140 \h </w:instrText>
            </w:r>
            <w:r>
              <w:rPr>
                <w:noProof/>
                <w:webHidden/>
              </w:rPr>
            </w:r>
            <w:r>
              <w:rPr>
                <w:noProof/>
                <w:webHidden/>
              </w:rPr>
              <w:fldChar w:fldCharType="separate"/>
            </w:r>
            <w:r>
              <w:rPr>
                <w:noProof/>
                <w:webHidden/>
              </w:rPr>
              <w:t>10</w:t>
            </w:r>
            <w:r>
              <w:rPr>
                <w:noProof/>
                <w:webHidden/>
              </w:rPr>
              <w:fldChar w:fldCharType="end"/>
            </w:r>
          </w:hyperlink>
        </w:p>
        <w:p w14:paraId="2B68821D" w14:textId="07FFDF4E" w:rsidR="00D81EE7" w:rsidRDefault="00D81EE7">
          <w:pPr>
            <w:pStyle w:val="TDC2"/>
            <w:rPr>
              <w:rFonts w:asciiTheme="minorHAnsi" w:eastAsiaTheme="minorEastAsia" w:hAnsiTheme="minorHAnsi"/>
              <w:noProof/>
              <w:lang w:eastAsia="es-CL"/>
            </w:rPr>
          </w:pPr>
          <w:hyperlink w:anchor="_Toc117257141" w:history="1">
            <w:r w:rsidRPr="00A7063D">
              <w:rPr>
                <w:rStyle w:val="Hipervnculo"/>
                <w:noProof/>
              </w:rPr>
              <w:t>3.4.2</w:t>
            </w:r>
            <w:r>
              <w:rPr>
                <w:rFonts w:asciiTheme="minorHAnsi" w:eastAsiaTheme="minorEastAsia" w:hAnsiTheme="minorHAnsi"/>
                <w:noProof/>
                <w:lang w:eastAsia="es-CL"/>
              </w:rPr>
              <w:tab/>
            </w:r>
            <w:r w:rsidRPr="00A7063D">
              <w:rPr>
                <w:rStyle w:val="Hipervnculo"/>
                <w:noProof/>
              </w:rPr>
              <w:t>PERNOS DE ANCLAJE</w:t>
            </w:r>
            <w:r>
              <w:rPr>
                <w:noProof/>
                <w:webHidden/>
              </w:rPr>
              <w:tab/>
            </w:r>
            <w:r>
              <w:rPr>
                <w:noProof/>
                <w:webHidden/>
              </w:rPr>
              <w:fldChar w:fldCharType="begin"/>
            </w:r>
            <w:r>
              <w:rPr>
                <w:noProof/>
                <w:webHidden/>
              </w:rPr>
              <w:instrText xml:space="preserve"> PAGEREF _Toc117257141 \h </w:instrText>
            </w:r>
            <w:r>
              <w:rPr>
                <w:noProof/>
                <w:webHidden/>
              </w:rPr>
            </w:r>
            <w:r>
              <w:rPr>
                <w:noProof/>
                <w:webHidden/>
              </w:rPr>
              <w:fldChar w:fldCharType="separate"/>
            </w:r>
            <w:r>
              <w:rPr>
                <w:noProof/>
                <w:webHidden/>
              </w:rPr>
              <w:t>10</w:t>
            </w:r>
            <w:r>
              <w:rPr>
                <w:noProof/>
                <w:webHidden/>
              </w:rPr>
              <w:fldChar w:fldCharType="end"/>
            </w:r>
          </w:hyperlink>
        </w:p>
        <w:p w14:paraId="63546BC6" w14:textId="10C384D3" w:rsidR="00D81EE7" w:rsidRDefault="00D81EE7">
          <w:pPr>
            <w:pStyle w:val="TDC2"/>
            <w:rPr>
              <w:rFonts w:asciiTheme="minorHAnsi" w:eastAsiaTheme="minorEastAsia" w:hAnsiTheme="minorHAnsi"/>
              <w:noProof/>
              <w:lang w:eastAsia="es-CL"/>
            </w:rPr>
          </w:pPr>
          <w:hyperlink w:anchor="_Toc117257142" w:history="1">
            <w:r w:rsidRPr="00A7063D">
              <w:rPr>
                <w:rStyle w:val="Hipervnculo"/>
                <w:noProof/>
              </w:rPr>
              <w:t>3.4.3</w:t>
            </w:r>
            <w:r>
              <w:rPr>
                <w:rFonts w:asciiTheme="minorHAnsi" w:eastAsiaTheme="minorEastAsia" w:hAnsiTheme="minorHAnsi"/>
                <w:noProof/>
                <w:lang w:eastAsia="es-CL"/>
              </w:rPr>
              <w:tab/>
            </w:r>
            <w:r w:rsidRPr="00A7063D">
              <w:rPr>
                <w:rStyle w:val="Hipervnculo"/>
                <w:noProof/>
              </w:rPr>
              <w:t>PELDAÑOS EMPERNADOS (ESCALINES)</w:t>
            </w:r>
            <w:r>
              <w:rPr>
                <w:noProof/>
                <w:webHidden/>
              </w:rPr>
              <w:tab/>
            </w:r>
            <w:r>
              <w:rPr>
                <w:noProof/>
                <w:webHidden/>
              </w:rPr>
              <w:fldChar w:fldCharType="begin"/>
            </w:r>
            <w:r>
              <w:rPr>
                <w:noProof/>
                <w:webHidden/>
              </w:rPr>
              <w:instrText xml:space="preserve"> PAGEREF _Toc117257142 \h </w:instrText>
            </w:r>
            <w:r>
              <w:rPr>
                <w:noProof/>
                <w:webHidden/>
              </w:rPr>
            </w:r>
            <w:r>
              <w:rPr>
                <w:noProof/>
                <w:webHidden/>
              </w:rPr>
              <w:fldChar w:fldCharType="separate"/>
            </w:r>
            <w:r>
              <w:rPr>
                <w:noProof/>
                <w:webHidden/>
              </w:rPr>
              <w:t>11</w:t>
            </w:r>
            <w:r>
              <w:rPr>
                <w:noProof/>
                <w:webHidden/>
              </w:rPr>
              <w:fldChar w:fldCharType="end"/>
            </w:r>
          </w:hyperlink>
        </w:p>
        <w:p w14:paraId="38B77195" w14:textId="04440B7D" w:rsidR="00D81EE7" w:rsidRDefault="00D81EE7">
          <w:pPr>
            <w:pStyle w:val="TDC2"/>
            <w:rPr>
              <w:rFonts w:asciiTheme="minorHAnsi" w:eastAsiaTheme="minorEastAsia" w:hAnsiTheme="minorHAnsi"/>
              <w:noProof/>
              <w:lang w:eastAsia="es-CL"/>
            </w:rPr>
          </w:pPr>
          <w:hyperlink w:anchor="_Toc117257143" w:history="1">
            <w:r w:rsidRPr="00A7063D">
              <w:rPr>
                <w:rStyle w:val="Hipervnculo"/>
                <w:noProof/>
              </w:rPr>
              <w:t>3.5</w:t>
            </w:r>
            <w:r>
              <w:rPr>
                <w:rFonts w:asciiTheme="minorHAnsi" w:eastAsiaTheme="minorEastAsia" w:hAnsiTheme="minorHAnsi"/>
                <w:noProof/>
                <w:lang w:eastAsia="es-CL"/>
              </w:rPr>
              <w:tab/>
            </w:r>
            <w:r w:rsidRPr="00A7063D">
              <w:rPr>
                <w:rStyle w:val="Hipervnculo"/>
                <w:noProof/>
              </w:rPr>
              <w:t>MARCAS</w:t>
            </w:r>
            <w:r>
              <w:rPr>
                <w:noProof/>
                <w:webHidden/>
              </w:rPr>
              <w:tab/>
            </w:r>
            <w:r>
              <w:rPr>
                <w:noProof/>
                <w:webHidden/>
              </w:rPr>
              <w:fldChar w:fldCharType="begin"/>
            </w:r>
            <w:r>
              <w:rPr>
                <w:noProof/>
                <w:webHidden/>
              </w:rPr>
              <w:instrText xml:space="preserve"> PAGEREF _Toc117257143 \h </w:instrText>
            </w:r>
            <w:r>
              <w:rPr>
                <w:noProof/>
                <w:webHidden/>
              </w:rPr>
            </w:r>
            <w:r>
              <w:rPr>
                <w:noProof/>
                <w:webHidden/>
              </w:rPr>
              <w:fldChar w:fldCharType="separate"/>
            </w:r>
            <w:r>
              <w:rPr>
                <w:noProof/>
                <w:webHidden/>
              </w:rPr>
              <w:t>11</w:t>
            </w:r>
            <w:r>
              <w:rPr>
                <w:noProof/>
                <w:webHidden/>
              </w:rPr>
              <w:fldChar w:fldCharType="end"/>
            </w:r>
          </w:hyperlink>
        </w:p>
        <w:p w14:paraId="708D351F" w14:textId="4679292B" w:rsidR="00D81EE7" w:rsidRDefault="00D81EE7">
          <w:pPr>
            <w:pStyle w:val="TDC2"/>
            <w:rPr>
              <w:rFonts w:asciiTheme="minorHAnsi" w:eastAsiaTheme="minorEastAsia" w:hAnsiTheme="minorHAnsi"/>
              <w:noProof/>
              <w:lang w:eastAsia="es-CL"/>
            </w:rPr>
          </w:pPr>
          <w:hyperlink w:anchor="_Toc117257144" w:history="1">
            <w:r w:rsidRPr="00A7063D">
              <w:rPr>
                <w:rStyle w:val="Hipervnculo"/>
                <w:noProof/>
              </w:rPr>
              <w:t>3.6</w:t>
            </w:r>
            <w:r>
              <w:rPr>
                <w:rFonts w:asciiTheme="minorHAnsi" w:eastAsiaTheme="minorEastAsia" w:hAnsiTheme="minorHAnsi"/>
                <w:noProof/>
                <w:lang w:eastAsia="es-CL"/>
              </w:rPr>
              <w:tab/>
            </w:r>
            <w:r w:rsidRPr="00A7063D">
              <w:rPr>
                <w:rStyle w:val="Hipervnculo"/>
                <w:noProof/>
              </w:rPr>
              <w:t>SOLDADURAS</w:t>
            </w:r>
            <w:r>
              <w:rPr>
                <w:noProof/>
                <w:webHidden/>
              </w:rPr>
              <w:tab/>
            </w:r>
            <w:r>
              <w:rPr>
                <w:noProof/>
                <w:webHidden/>
              </w:rPr>
              <w:fldChar w:fldCharType="begin"/>
            </w:r>
            <w:r>
              <w:rPr>
                <w:noProof/>
                <w:webHidden/>
              </w:rPr>
              <w:instrText xml:space="preserve"> PAGEREF _Toc117257144 \h </w:instrText>
            </w:r>
            <w:r>
              <w:rPr>
                <w:noProof/>
                <w:webHidden/>
              </w:rPr>
            </w:r>
            <w:r>
              <w:rPr>
                <w:noProof/>
                <w:webHidden/>
              </w:rPr>
              <w:fldChar w:fldCharType="separate"/>
            </w:r>
            <w:r>
              <w:rPr>
                <w:noProof/>
                <w:webHidden/>
              </w:rPr>
              <w:t>11</w:t>
            </w:r>
            <w:r>
              <w:rPr>
                <w:noProof/>
                <w:webHidden/>
              </w:rPr>
              <w:fldChar w:fldCharType="end"/>
            </w:r>
          </w:hyperlink>
        </w:p>
        <w:p w14:paraId="743BD7DA" w14:textId="110D992F" w:rsidR="00D81EE7" w:rsidRDefault="00D81EE7">
          <w:pPr>
            <w:pStyle w:val="TDC2"/>
            <w:rPr>
              <w:rFonts w:asciiTheme="minorHAnsi" w:eastAsiaTheme="minorEastAsia" w:hAnsiTheme="minorHAnsi"/>
              <w:noProof/>
              <w:lang w:eastAsia="es-CL"/>
            </w:rPr>
          </w:pPr>
          <w:hyperlink w:anchor="_Toc117257145" w:history="1">
            <w:r w:rsidRPr="00A7063D">
              <w:rPr>
                <w:rStyle w:val="Hipervnculo"/>
                <w:noProof/>
              </w:rPr>
              <w:t>3.7</w:t>
            </w:r>
            <w:r>
              <w:rPr>
                <w:rFonts w:asciiTheme="minorHAnsi" w:eastAsiaTheme="minorEastAsia" w:hAnsiTheme="minorHAnsi"/>
                <w:noProof/>
                <w:lang w:eastAsia="es-CL"/>
              </w:rPr>
              <w:tab/>
            </w:r>
            <w:r w:rsidRPr="00A7063D">
              <w:rPr>
                <w:rStyle w:val="Hipervnculo"/>
                <w:noProof/>
              </w:rPr>
              <w:t>PROTECCIÓN ANTICORROSIÓN</w:t>
            </w:r>
            <w:r>
              <w:rPr>
                <w:noProof/>
                <w:webHidden/>
              </w:rPr>
              <w:tab/>
            </w:r>
            <w:r>
              <w:rPr>
                <w:noProof/>
                <w:webHidden/>
              </w:rPr>
              <w:fldChar w:fldCharType="begin"/>
            </w:r>
            <w:r>
              <w:rPr>
                <w:noProof/>
                <w:webHidden/>
              </w:rPr>
              <w:instrText xml:space="preserve"> PAGEREF _Toc117257145 \h </w:instrText>
            </w:r>
            <w:r>
              <w:rPr>
                <w:noProof/>
                <w:webHidden/>
              </w:rPr>
            </w:r>
            <w:r>
              <w:rPr>
                <w:noProof/>
                <w:webHidden/>
              </w:rPr>
              <w:fldChar w:fldCharType="separate"/>
            </w:r>
            <w:r>
              <w:rPr>
                <w:noProof/>
                <w:webHidden/>
              </w:rPr>
              <w:t>11</w:t>
            </w:r>
            <w:r>
              <w:rPr>
                <w:noProof/>
                <w:webHidden/>
              </w:rPr>
              <w:fldChar w:fldCharType="end"/>
            </w:r>
          </w:hyperlink>
        </w:p>
        <w:p w14:paraId="36D4AE1F" w14:textId="46A589DD" w:rsidR="00D81EE7" w:rsidRDefault="00D81EE7">
          <w:pPr>
            <w:pStyle w:val="TDC2"/>
            <w:rPr>
              <w:rFonts w:asciiTheme="minorHAnsi" w:eastAsiaTheme="minorEastAsia" w:hAnsiTheme="minorHAnsi"/>
              <w:noProof/>
              <w:lang w:eastAsia="es-CL"/>
            </w:rPr>
          </w:pPr>
          <w:hyperlink w:anchor="_Toc117257146" w:history="1">
            <w:r w:rsidRPr="00A7063D">
              <w:rPr>
                <w:rStyle w:val="Hipervnculo"/>
                <w:noProof/>
              </w:rPr>
              <w:t>3.8</w:t>
            </w:r>
            <w:r>
              <w:rPr>
                <w:rFonts w:asciiTheme="minorHAnsi" w:eastAsiaTheme="minorEastAsia" w:hAnsiTheme="minorHAnsi"/>
                <w:noProof/>
                <w:lang w:eastAsia="es-CL"/>
              </w:rPr>
              <w:tab/>
            </w:r>
            <w:r w:rsidRPr="00A7063D">
              <w:rPr>
                <w:rStyle w:val="Hipervnculo"/>
                <w:noProof/>
              </w:rPr>
              <w:t>CONTROL DE CALIDAD DEL ADJUDICATARIO</w:t>
            </w:r>
            <w:r>
              <w:rPr>
                <w:noProof/>
                <w:webHidden/>
              </w:rPr>
              <w:tab/>
            </w:r>
            <w:r>
              <w:rPr>
                <w:noProof/>
                <w:webHidden/>
              </w:rPr>
              <w:fldChar w:fldCharType="begin"/>
            </w:r>
            <w:r>
              <w:rPr>
                <w:noProof/>
                <w:webHidden/>
              </w:rPr>
              <w:instrText xml:space="preserve"> PAGEREF _Toc117257146 \h </w:instrText>
            </w:r>
            <w:r>
              <w:rPr>
                <w:noProof/>
                <w:webHidden/>
              </w:rPr>
            </w:r>
            <w:r>
              <w:rPr>
                <w:noProof/>
                <w:webHidden/>
              </w:rPr>
              <w:fldChar w:fldCharType="separate"/>
            </w:r>
            <w:r>
              <w:rPr>
                <w:noProof/>
                <w:webHidden/>
              </w:rPr>
              <w:t>12</w:t>
            </w:r>
            <w:r>
              <w:rPr>
                <w:noProof/>
                <w:webHidden/>
              </w:rPr>
              <w:fldChar w:fldCharType="end"/>
            </w:r>
          </w:hyperlink>
        </w:p>
        <w:p w14:paraId="1828B2B5" w14:textId="655D3955" w:rsidR="00D81EE7" w:rsidRDefault="00D81EE7">
          <w:pPr>
            <w:pStyle w:val="TDC2"/>
            <w:rPr>
              <w:rFonts w:asciiTheme="minorHAnsi" w:eastAsiaTheme="minorEastAsia" w:hAnsiTheme="minorHAnsi"/>
              <w:noProof/>
              <w:lang w:eastAsia="es-CL"/>
            </w:rPr>
          </w:pPr>
          <w:hyperlink w:anchor="_Toc117257147" w:history="1">
            <w:r w:rsidRPr="00A7063D">
              <w:rPr>
                <w:rStyle w:val="Hipervnculo"/>
                <w:noProof/>
              </w:rPr>
              <w:t>3.9</w:t>
            </w:r>
            <w:r>
              <w:rPr>
                <w:rFonts w:asciiTheme="minorHAnsi" w:eastAsiaTheme="minorEastAsia" w:hAnsiTheme="minorHAnsi"/>
                <w:noProof/>
                <w:lang w:eastAsia="es-CL"/>
              </w:rPr>
              <w:tab/>
            </w:r>
            <w:r w:rsidRPr="00A7063D">
              <w:rPr>
                <w:rStyle w:val="Hipervnculo"/>
                <w:noProof/>
              </w:rPr>
              <w:t>INSPECCIÓN DE FABRICACIÓN</w:t>
            </w:r>
            <w:r>
              <w:rPr>
                <w:noProof/>
                <w:webHidden/>
              </w:rPr>
              <w:tab/>
            </w:r>
            <w:r>
              <w:rPr>
                <w:noProof/>
                <w:webHidden/>
              </w:rPr>
              <w:fldChar w:fldCharType="begin"/>
            </w:r>
            <w:r>
              <w:rPr>
                <w:noProof/>
                <w:webHidden/>
              </w:rPr>
              <w:instrText xml:space="preserve"> PAGEREF _Toc117257147 \h </w:instrText>
            </w:r>
            <w:r>
              <w:rPr>
                <w:noProof/>
                <w:webHidden/>
              </w:rPr>
            </w:r>
            <w:r>
              <w:rPr>
                <w:noProof/>
                <w:webHidden/>
              </w:rPr>
              <w:fldChar w:fldCharType="separate"/>
            </w:r>
            <w:r>
              <w:rPr>
                <w:noProof/>
                <w:webHidden/>
              </w:rPr>
              <w:t>13</w:t>
            </w:r>
            <w:r>
              <w:rPr>
                <w:noProof/>
                <w:webHidden/>
              </w:rPr>
              <w:fldChar w:fldCharType="end"/>
            </w:r>
          </w:hyperlink>
        </w:p>
        <w:p w14:paraId="6C5C7C41" w14:textId="5021C334" w:rsidR="00D81EE7" w:rsidRDefault="00D81EE7">
          <w:pPr>
            <w:pStyle w:val="TDC2"/>
            <w:rPr>
              <w:rFonts w:asciiTheme="minorHAnsi" w:eastAsiaTheme="minorEastAsia" w:hAnsiTheme="minorHAnsi"/>
              <w:noProof/>
              <w:lang w:eastAsia="es-CL"/>
            </w:rPr>
          </w:pPr>
          <w:hyperlink w:anchor="_Toc117257148" w:history="1">
            <w:r w:rsidRPr="00A7063D">
              <w:rPr>
                <w:rStyle w:val="Hipervnculo"/>
                <w:noProof/>
              </w:rPr>
              <w:t>3.10</w:t>
            </w:r>
            <w:r>
              <w:rPr>
                <w:rFonts w:asciiTheme="minorHAnsi" w:eastAsiaTheme="minorEastAsia" w:hAnsiTheme="minorHAnsi"/>
                <w:noProof/>
                <w:lang w:eastAsia="es-CL"/>
              </w:rPr>
              <w:tab/>
            </w:r>
            <w:r w:rsidRPr="00A7063D">
              <w:rPr>
                <w:rStyle w:val="Hipervnculo"/>
                <w:noProof/>
              </w:rPr>
              <w:t>SISTEMA DE MUESTREO</w:t>
            </w:r>
            <w:r>
              <w:rPr>
                <w:noProof/>
                <w:webHidden/>
              </w:rPr>
              <w:tab/>
            </w:r>
            <w:r>
              <w:rPr>
                <w:noProof/>
                <w:webHidden/>
              </w:rPr>
              <w:fldChar w:fldCharType="begin"/>
            </w:r>
            <w:r>
              <w:rPr>
                <w:noProof/>
                <w:webHidden/>
              </w:rPr>
              <w:instrText xml:space="preserve"> PAGEREF _Toc117257148 \h </w:instrText>
            </w:r>
            <w:r>
              <w:rPr>
                <w:noProof/>
                <w:webHidden/>
              </w:rPr>
            </w:r>
            <w:r>
              <w:rPr>
                <w:noProof/>
                <w:webHidden/>
              </w:rPr>
              <w:fldChar w:fldCharType="separate"/>
            </w:r>
            <w:r>
              <w:rPr>
                <w:noProof/>
                <w:webHidden/>
              </w:rPr>
              <w:t>13</w:t>
            </w:r>
            <w:r>
              <w:rPr>
                <w:noProof/>
                <w:webHidden/>
              </w:rPr>
              <w:fldChar w:fldCharType="end"/>
            </w:r>
          </w:hyperlink>
        </w:p>
        <w:p w14:paraId="3317B3CA" w14:textId="49125A46" w:rsidR="00D81EE7" w:rsidRDefault="00D81EE7">
          <w:pPr>
            <w:pStyle w:val="TDC2"/>
            <w:rPr>
              <w:rFonts w:asciiTheme="minorHAnsi" w:eastAsiaTheme="minorEastAsia" w:hAnsiTheme="minorHAnsi"/>
              <w:noProof/>
              <w:lang w:eastAsia="es-CL"/>
            </w:rPr>
          </w:pPr>
          <w:hyperlink w:anchor="_Toc117257149" w:history="1">
            <w:r w:rsidRPr="00A7063D">
              <w:rPr>
                <w:rStyle w:val="Hipervnculo"/>
                <w:noProof/>
              </w:rPr>
              <w:t>3.11</w:t>
            </w:r>
            <w:r>
              <w:rPr>
                <w:rFonts w:asciiTheme="minorHAnsi" w:eastAsiaTheme="minorEastAsia" w:hAnsiTheme="minorHAnsi"/>
                <w:noProof/>
                <w:lang w:eastAsia="es-CL"/>
              </w:rPr>
              <w:tab/>
            </w:r>
            <w:r w:rsidRPr="00A7063D">
              <w:rPr>
                <w:rStyle w:val="Hipervnculo"/>
                <w:noProof/>
              </w:rPr>
              <w:t>PRUEBAS DE ADHERENCIA</w:t>
            </w:r>
            <w:r>
              <w:rPr>
                <w:noProof/>
                <w:webHidden/>
              </w:rPr>
              <w:tab/>
            </w:r>
            <w:r>
              <w:rPr>
                <w:noProof/>
                <w:webHidden/>
              </w:rPr>
              <w:fldChar w:fldCharType="begin"/>
            </w:r>
            <w:r>
              <w:rPr>
                <w:noProof/>
                <w:webHidden/>
              </w:rPr>
              <w:instrText xml:space="preserve"> PAGEREF _Toc117257149 \h </w:instrText>
            </w:r>
            <w:r>
              <w:rPr>
                <w:noProof/>
                <w:webHidden/>
              </w:rPr>
            </w:r>
            <w:r>
              <w:rPr>
                <w:noProof/>
                <w:webHidden/>
              </w:rPr>
              <w:fldChar w:fldCharType="separate"/>
            </w:r>
            <w:r>
              <w:rPr>
                <w:noProof/>
                <w:webHidden/>
              </w:rPr>
              <w:t>14</w:t>
            </w:r>
            <w:r>
              <w:rPr>
                <w:noProof/>
                <w:webHidden/>
              </w:rPr>
              <w:fldChar w:fldCharType="end"/>
            </w:r>
          </w:hyperlink>
        </w:p>
        <w:p w14:paraId="2F590EB2" w14:textId="17DA76BC" w:rsidR="00D81EE7" w:rsidRDefault="00D81EE7">
          <w:pPr>
            <w:pStyle w:val="TDC2"/>
            <w:rPr>
              <w:rFonts w:asciiTheme="minorHAnsi" w:eastAsiaTheme="minorEastAsia" w:hAnsiTheme="minorHAnsi"/>
              <w:noProof/>
              <w:lang w:eastAsia="es-CL"/>
            </w:rPr>
          </w:pPr>
          <w:hyperlink w:anchor="_Toc117257150" w:history="1">
            <w:r w:rsidRPr="00A7063D">
              <w:rPr>
                <w:rStyle w:val="Hipervnculo"/>
                <w:noProof/>
              </w:rPr>
              <w:t>3.12</w:t>
            </w:r>
            <w:r>
              <w:rPr>
                <w:rFonts w:asciiTheme="minorHAnsi" w:eastAsiaTheme="minorEastAsia" w:hAnsiTheme="minorHAnsi"/>
                <w:noProof/>
                <w:lang w:eastAsia="es-CL"/>
              </w:rPr>
              <w:tab/>
            </w:r>
            <w:r w:rsidRPr="00A7063D">
              <w:rPr>
                <w:rStyle w:val="Hipervnculo"/>
                <w:noProof/>
              </w:rPr>
              <w:t>EMBALAJE, ACOPIO Y TRANSPORTE</w:t>
            </w:r>
            <w:r>
              <w:rPr>
                <w:noProof/>
                <w:webHidden/>
              </w:rPr>
              <w:tab/>
            </w:r>
            <w:r>
              <w:rPr>
                <w:noProof/>
                <w:webHidden/>
              </w:rPr>
              <w:fldChar w:fldCharType="begin"/>
            </w:r>
            <w:r>
              <w:rPr>
                <w:noProof/>
                <w:webHidden/>
              </w:rPr>
              <w:instrText xml:space="preserve"> PAGEREF _Toc117257150 \h </w:instrText>
            </w:r>
            <w:r>
              <w:rPr>
                <w:noProof/>
                <w:webHidden/>
              </w:rPr>
            </w:r>
            <w:r>
              <w:rPr>
                <w:noProof/>
                <w:webHidden/>
              </w:rPr>
              <w:fldChar w:fldCharType="separate"/>
            </w:r>
            <w:r>
              <w:rPr>
                <w:noProof/>
                <w:webHidden/>
              </w:rPr>
              <w:t>15</w:t>
            </w:r>
            <w:r>
              <w:rPr>
                <w:noProof/>
                <w:webHidden/>
              </w:rPr>
              <w:fldChar w:fldCharType="end"/>
            </w:r>
          </w:hyperlink>
        </w:p>
        <w:p w14:paraId="069592FE" w14:textId="11AA61BC" w:rsidR="00D81EE7" w:rsidRDefault="00D81EE7">
          <w:pPr>
            <w:pStyle w:val="TDC2"/>
            <w:rPr>
              <w:rFonts w:asciiTheme="minorHAnsi" w:eastAsiaTheme="minorEastAsia" w:hAnsiTheme="minorHAnsi"/>
              <w:noProof/>
              <w:lang w:eastAsia="es-CL"/>
            </w:rPr>
          </w:pPr>
          <w:hyperlink w:anchor="_Toc117257151" w:history="1">
            <w:r w:rsidRPr="00A7063D">
              <w:rPr>
                <w:rStyle w:val="Hipervnculo"/>
                <w:noProof/>
              </w:rPr>
              <w:t>3.13</w:t>
            </w:r>
            <w:r>
              <w:rPr>
                <w:rFonts w:asciiTheme="minorHAnsi" w:eastAsiaTheme="minorEastAsia" w:hAnsiTheme="minorHAnsi"/>
                <w:noProof/>
                <w:lang w:eastAsia="es-CL"/>
              </w:rPr>
              <w:tab/>
            </w:r>
            <w:r w:rsidRPr="00A7063D">
              <w:rPr>
                <w:rStyle w:val="Hipervnculo"/>
                <w:noProof/>
              </w:rPr>
              <w:t>RECEPCIÓN EN FÁBRICA</w:t>
            </w:r>
            <w:r>
              <w:rPr>
                <w:noProof/>
                <w:webHidden/>
              </w:rPr>
              <w:tab/>
            </w:r>
            <w:r>
              <w:rPr>
                <w:noProof/>
                <w:webHidden/>
              </w:rPr>
              <w:fldChar w:fldCharType="begin"/>
            </w:r>
            <w:r>
              <w:rPr>
                <w:noProof/>
                <w:webHidden/>
              </w:rPr>
              <w:instrText xml:space="preserve"> PAGEREF _Toc117257151 \h </w:instrText>
            </w:r>
            <w:r>
              <w:rPr>
                <w:noProof/>
                <w:webHidden/>
              </w:rPr>
            </w:r>
            <w:r>
              <w:rPr>
                <w:noProof/>
                <w:webHidden/>
              </w:rPr>
              <w:fldChar w:fldCharType="separate"/>
            </w:r>
            <w:r>
              <w:rPr>
                <w:noProof/>
                <w:webHidden/>
              </w:rPr>
              <w:t>16</w:t>
            </w:r>
            <w:r>
              <w:rPr>
                <w:noProof/>
                <w:webHidden/>
              </w:rPr>
              <w:fldChar w:fldCharType="end"/>
            </w:r>
          </w:hyperlink>
        </w:p>
        <w:p w14:paraId="3334C2F6" w14:textId="2F2ACCD5" w:rsidR="00D81EE7" w:rsidRDefault="00D81EE7">
          <w:pPr>
            <w:pStyle w:val="TDC2"/>
            <w:rPr>
              <w:rFonts w:asciiTheme="minorHAnsi" w:eastAsiaTheme="minorEastAsia" w:hAnsiTheme="minorHAnsi"/>
              <w:noProof/>
              <w:lang w:eastAsia="es-CL"/>
            </w:rPr>
          </w:pPr>
          <w:hyperlink w:anchor="_Toc117257152" w:history="1">
            <w:r w:rsidRPr="00A7063D">
              <w:rPr>
                <w:rStyle w:val="Hipervnculo"/>
                <w:noProof/>
              </w:rPr>
              <w:t>3.14</w:t>
            </w:r>
            <w:r>
              <w:rPr>
                <w:rFonts w:asciiTheme="minorHAnsi" w:eastAsiaTheme="minorEastAsia" w:hAnsiTheme="minorHAnsi"/>
                <w:noProof/>
                <w:lang w:eastAsia="es-CL"/>
              </w:rPr>
              <w:tab/>
            </w:r>
            <w:r w:rsidRPr="00A7063D">
              <w:rPr>
                <w:rStyle w:val="Hipervnculo"/>
                <w:noProof/>
              </w:rPr>
              <w:t>DOSSIER DE CALIDAD</w:t>
            </w:r>
            <w:r>
              <w:rPr>
                <w:noProof/>
                <w:webHidden/>
              </w:rPr>
              <w:tab/>
            </w:r>
            <w:r>
              <w:rPr>
                <w:noProof/>
                <w:webHidden/>
              </w:rPr>
              <w:fldChar w:fldCharType="begin"/>
            </w:r>
            <w:r>
              <w:rPr>
                <w:noProof/>
                <w:webHidden/>
              </w:rPr>
              <w:instrText xml:space="preserve"> PAGEREF _Toc117257152 \h </w:instrText>
            </w:r>
            <w:r>
              <w:rPr>
                <w:noProof/>
                <w:webHidden/>
              </w:rPr>
            </w:r>
            <w:r>
              <w:rPr>
                <w:noProof/>
                <w:webHidden/>
              </w:rPr>
              <w:fldChar w:fldCharType="separate"/>
            </w:r>
            <w:r>
              <w:rPr>
                <w:noProof/>
                <w:webHidden/>
              </w:rPr>
              <w:t>17</w:t>
            </w:r>
            <w:r>
              <w:rPr>
                <w:noProof/>
                <w:webHidden/>
              </w:rPr>
              <w:fldChar w:fldCharType="end"/>
            </w:r>
          </w:hyperlink>
        </w:p>
        <w:p w14:paraId="0A28230C" w14:textId="7D5A84DD" w:rsidR="00D81EE7" w:rsidRDefault="00D81EE7">
          <w:pPr>
            <w:pStyle w:val="TDC2"/>
            <w:rPr>
              <w:rFonts w:asciiTheme="minorHAnsi" w:eastAsiaTheme="minorEastAsia" w:hAnsiTheme="minorHAnsi"/>
              <w:noProof/>
              <w:lang w:eastAsia="es-CL"/>
            </w:rPr>
          </w:pPr>
          <w:hyperlink w:anchor="_Toc117257153" w:history="1">
            <w:r w:rsidRPr="00A7063D">
              <w:rPr>
                <w:rStyle w:val="Hipervnculo"/>
                <w:noProof/>
              </w:rPr>
              <w:t>3.14.1</w:t>
            </w:r>
            <w:r>
              <w:rPr>
                <w:rFonts w:asciiTheme="minorHAnsi" w:eastAsiaTheme="minorEastAsia" w:hAnsiTheme="minorHAnsi"/>
                <w:noProof/>
                <w:lang w:eastAsia="es-CL"/>
              </w:rPr>
              <w:tab/>
            </w:r>
            <w:r w:rsidRPr="00A7063D">
              <w:rPr>
                <w:rStyle w:val="Hipervnculo"/>
                <w:noProof/>
              </w:rPr>
              <w:t>PLAN DE INSPECCIÓN Y ENSAYOS QUE DEBERÁ CUMPLIR EL PROVEEDOR.</w:t>
            </w:r>
            <w:r>
              <w:rPr>
                <w:noProof/>
                <w:webHidden/>
              </w:rPr>
              <w:tab/>
            </w:r>
            <w:r>
              <w:rPr>
                <w:noProof/>
                <w:webHidden/>
              </w:rPr>
              <w:fldChar w:fldCharType="begin"/>
            </w:r>
            <w:r>
              <w:rPr>
                <w:noProof/>
                <w:webHidden/>
              </w:rPr>
              <w:instrText xml:space="preserve"> PAGEREF _Toc117257153 \h </w:instrText>
            </w:r>
            <w:r>
              <w:rPr>
                <w:noProof/>
                <w:webHidden/>
              </w:rPr>
            </w:r>
            <w:r>
              <w:rPr>
                <w:noProof/>
                <w:webHidden/>
              </w:rPr>
              <w:fldChar w:fldCharType="separate"/>
            </w:r>
            <w:r>
              <w:rPr>
                <w:noProof/>
                <w:webHidden/>
              </w:rPr>
              <w:t>17</w:t>
            </w:r>
            <w:r>
              <w:rPr>
                <w:noProof/>
                <w:webHidden/>
              </w:rPr>
              <w:fldChar w:fldCharType="end"/>
            </w:r>
          </w:hyperlink>
        </w:p>
        <w:p w14:paraId="40D5485E" w14:textId="0A0D0631" w:rsidR="00D81EE7" w:rsidRDefault="00D81EE7">
          <w:pPr>
            <w:pStyle w:val="TDC2"/>
            <w:rPr>
              <w:rFonts w:asciiTheme="minorHAnsi" w:eastAsiaTheme="minorEastAsia" w:hAnsiTheme="minorHAnsi"/>
              <w:noProof/>
              <w:lang w:eastAsia="es-CL"/>
            </w:rPr>
          </w:pPr>
          <w:hyperlink w:anchor="_Toc117257154" w:history="1">
            <w:r w:rsidRPr="00A7063D">
              <w:rPr>
                <w:rStyle w:val="Hipervnculo"/>
                <w:noProof/>
              </w:rPr>
              <w:t>3.14.2</w:t>
            </w:r>
            <w:r>
              <w:rPr>
                <w:rFonts w:asciiTheme="minorHAnsi" w:eastAsiaTheme="minorEastAsia" w:hAnsiTheme="minorHAnsi"/>
                <w:noProof/>
                <w:lang w:eastAsia="es-CL"/>
              </w:rPr>
              <w:tab/>
            </w:r>
            <w:r w:rsidRPr="00A7063D">
              <w:rPr>
                <w:rStyle w:val="Hipervnculo"/>
                <w:noProof/>
              </w:rPr>
              <w:t>CERTIFICADOS DE CALIDAD HOMOLOGADOS POR LABORATORIOS CHILENOS CUANDO CORRESPONDA</w:t>
            </w:r>
            <w:r>
              <w:rPr>
                <w:noProof/>
                <w:webHidden/>
              </w:rPr>
              <w:tab/>
            </w:r>
            <w:r>
              <w:rPr>
                <w:noProof/>
                <w:webHidden/>
              </w:rPr>
              <w:fldChar w:fldCharType="begin"/>
            </w:r>
            <w:r>
              <w:rPr>
                <w:noProof/>
                <w:webHidden/>
              </w:rPr>
              <w:instrText xml:space="preserve"> PAGEREF _Toc117257154 \h </w:instrText>
            </w:r>
            <w:r>
              <w:rPr>
                <w:noProof/>
                <w:webHidden/>
              </w:rPr>
            </w:r>
            <w:r>
              <w:rPr>
                <w:noProof/>
                <w:webHidden/>
              </w:rPr>
              <w:fldChar w:fldCharType="separate"/>
            </w:r>
            <w:r>
              <w:rPr>
                <w:noProof/>
                <w:webHidden/>
              </w:rPr>
              <w:t>17</w:t>
            </w:r>
            <w:r>
              <w:rPr>
                <w:noProof/>
                <w:webHidden/>
              </w:rPr>
              <w:fldChar w:fldCharType="end"/>
            </w:r>
          </w:hyperlink>
        </w:p>
        <w:p w14:paraId="51462327" w14:textId="4F6C9E6D" w:rsidR="00D81EE7" w:rsidRDefault="00D81EE7">
          <w:pPr>
            <w:pStyle w:val="TDC2"/>
            <w:rPr>
              <w:rFonts w:asciiTheme="minorHAnsi" w:eastAsiaTheme="minorEastAsia" w:hAnsiTheme="minorHAnsi"/>
              <w:noProof/>
              <w:lang w:eastAsia="es-CL"/>
            </w:rPr>
          </w:pPr>
          <w:hyperlink w:anchor="_Toc117257155" w:history="1">
            <w:r w:rsidRPr="00A7063D">
              <w:rPr>
                <w:rStyle w:val="Hipervnculo"/>
                <w:noProof/>
              </w:rPr>
              <w:t>3.14.3</w:t>
            </w:r>
            <w:r>
              <w:rPr>
                <w:rFonts w:asciiTheme="minorHAnsi" w:eastAsiaTheme="minorEastAsia" w:hAnsiTheme="minorHAnsi"/>
                <w:noProof/>
                <w:lang w:eastAsia="es-CL"/>
              </w:rPr>
              <w:tab/>
            </w:r>
            <w:r w:rsidRPr="00A7063D">
              <w:rPr>
                <w:rStyle w:val="Hipervnculo"/>
                <w:noProof/>
              </w:rPr>
              <w:t>PACKING</w:t>
            </w:r>
            <w:r>
              <w:rPr>
                <w:noProof/>
                <w:webHidden/>
              </w:rPr>
              <w:tab/>
            </w:r>
            <w:r>
              <w:rPr>
                <w:noProof/>
                <w:webHidden/>
              </w:rPr>
              <w:fldChar w:fldCharType="begin"/>
            </w:r>
            <w:r>
              <w:rPr>
                <w:noProof/>
                <w:webHidden/>
              </w:rPr>
              <w:instrText xml:space="preserve"> PAGEREF _Toc117257155 \h </w:instrText>
            </w:r>
            <w:r>
              <w:rPr>
                <w:noProof/>
                <w:webHidden/>
              </w:rPr>
            </w:r>
            <w:r>
              <w:rPr>
                <w:noProof/>
                <w:webHidden/>
              </w:rPr>
              <w:fldChar w:fldCharType="separate"/>
            </w:r>
            <w:r>
              <w:rPr>
                <w:noProof/>
                <w:webHidden/>
              </w:rPr>
              <w:t>17</w:t>
            </w:r>
            <w:r>
              <w:rPr>
                <w:noProof/>
                <w:webHidden/>
              </w:rPr>
              <w:fldChar w:fldCharType="end"/>
            </w:r>
          </w:hyperlink>
        </w:p>
        <w:p w14:paraId="0ABF6351" w14:textId="70294F6C" w:rsidR="00D81EE7" w:rsidRDefault="00D81EE7">
          <w:pPr>
            <w:pStyle w:val="TDC2"/>
            <w:rPr>
              <w:rFonts w:asciiTheme="minorHAnsi" w:eastAsiaTheme="minorEastAsia" w:hAnsiTheme="minorHAnsi"/>
              <w:noProof/>
              <w:lang w:eastAsia="es-CL"/>
            </w:rPr>
          </w:pPr>
          <w:hyperlink w:anchor="_Toc117257156" w:history="1">
            <w:r w:rsidRPr="00A7063D">
              <w:rPr>
                <w:rStyle w:val="Hipervnculo"/>
                <w:noProof/>
              </w:rPr>
              <w:t>3.15</w:t>
            </w:r>
            <w:r>
              <w:rPr>
                <w:rFonts w:asciiTheme="minorHAnsi" w:eastAsiaTheme="minorEastAsia" w:hAnsiTheme="minorHAnsi"/>
                <w:noProof/>
                <w:lang w:eastAsia="es-CL"/>
              </w:rPr>
              <w:tab/>
            </w:r>
            <w:r w:rsidRPr="00A7063D">
              <w:rPr>
                <w:rStyle w:val="Hipervnculo"/>
                <w:noProof/>
              </w:rPr>
              <w:t>GARANTÍA</w:t>
            </w:r>
            <w:r>
              <w:rPr>
                <w:noProof/>
                <w:webHidden/>
              </w:rPr>
              <w:tab/>
            </w:r>
            <w:r>
              <w:rPr>
                <w:noProof/>
                <w:webHidden/>
              </w:rPr>
              <w:fldChar w:fldCharType="begin"/>
            </w:r>
            <w:r>
              <w:rPr>
                <w:noProof/>
                <w:webHidden/>
              </w:rPr>
              <w:instrText xml:space="preserve"> PAGEREF _Toc117257156 \h </w:instrText>
            </w:r>
            <w:r>
              <w:rPr>
                <w:noProof/>
                <w:webHidden/>
              </w:rPr>
            </w:r>
            <w:r>
              <w:rPr>
                <w:noProof/>
                <w:webHidden/>
              </w:rPr>
              <w:fldChar w:fldCharType="separate"/>
            </w:r>
            <w:r>
              <w:rPr>
                <w:noProof/>
                <w:webHidden/>
              </w:rPr>
              <w:t>17</w:t>
            </w:r>
            <w:r>
              <w:rPr>
                <w:noProof/>
                <w:webHidden/>
              </w:rPr>
              <w:fldChar w:fldCharType="end"/>
            </w:r>
          </w:hyperlink>
        </w:p>
        <w:p w14:paraId="6B51CD3A" w14:textId="34CA8C8A" w:rsidR="00D81EE7" w:rsidRDefault="00D81EE7">
          <w:pPr>
            <w:pStyle w:val="TDC1"/>
            <w:rPr>
              <w:rFonts w:asciiTheme="minorHAnsi" w:eastAsiaTheme="minorEastAsia" w:hAnsiTheme="minorHAnsi"/>
              <w:noProof/>
              <w:lang w:eastAsia="es-CL"/>
            </w:rPr>
          </w:pPr>
          <w:hyperlink w:anchor="_Toc117257157" w:history="1">
            <w:r w:rsidRPr="00A7063D">
              <w:rPr>
                <w:rStyle w:val="Hipervnculo"/>
                <w:rFonts w:cstheme="majorHAnsi"/>
                <w:noProof/>
              </w:rPr>
              <w:t xml:space="preserve">ANEXO I : </w:t>
            </w:r>
            <w:r w:rsidRPr="00A7063D">
              <w:rPr>
                <w:rStyle w:val="Hipervnculo"/>
                <w:noProof/>
              </w:rPr>
              <w:t>HOJA DE CARACTERISTICAS TÉCNICAS GARANTIZADAS</w:t>
            </w:r>
            <w:r>
              <w:rPr>
                <w:noProof/>
                <w:webHidden/>
              </w:rPr>
              <w:tab/>
            </w:r>
            <w:r>
              <w:rPr>
                <w:noProof/>
                <w:webHidden/>
              </w:rPr>
              <w:fldChar w:fldCharType="begin"/>
            </w:r>
            <w:r>
              <w:rPr>
                <w:noProof/>
                <w:webHidden/>
              </w:rPr>
              <w:instrText xml:space="preserve"> PAGEREF _Toc117257157 \h </w:instrText>
            </w:r>
            <w:r>
              <w:rPr>
                <w:noProof/>
                <w:webHidden/>
              </w:rPr>
            </w:r>
            <w:r>
              <w:rPr>
                <w:noProof/>
                <w:webHidden/>
              </w:rPr>
              <w:fldChar w:fldCharType="separate"/>
            </w:r>
            <w:r>
              <w:rPr>
                <w:noProof/>
                <w:webHidden/>
              </w:rPr>
              <w:t>19</w:t>
            </w:r>
            <w:r>
              <w:rPr>
                <w:noProof/>
                <w:webHidden/>
              </w:rPr>
              <w:fldChar w:fldCharType="end"/>
            </w:r>
          </w:hyperlink>
        </w:p>
        <w:p w14:paraId="3C3B09C1" w14:textId="691DFB67" w:rsidR="00D81EE7" w:rsidRDefault="00D81EE7">
          <w:pPr>
            <w:pStyle w:val="TDC1"/>
            <w:rPr>
              <w:rFonts w:asciiTheme="minorHAnsi" w:eastAsiaTheme="minorEastAsia" w:hAnsiTheme="minorHAnsi"/>
              <w:noProof/>
              <w:lang w:eastAsia="es-CL"/>
            </w:rPr>
          </w:pPr>
          <w:hyperlink w:anchor="_Toc117257158" w:history="1">
            <w:r w:rsidRPr="00A7063D">
              <w:rPr>
                <w:rStyle w:val="Hipervnculo"/>
                <w:rFonts w:cstheme="majorHAnsi"/>
                <w:noProof/>
              </w:rPr>
              <w:t xml:space="preserve">ANEXO II : </w:t>
            </w:r>
            <w:r w:rsidRPr="00A7063D">
              <w:rPr>
                <w:rStyle w:val="Hipervnculo"/>
                <w:noProof/>
              </w:rPr>
              <w:t>PROTOCOLO ARMADO DE PRUEBA</w:t>
            </w:r>
            <w:r>
              <w:rPr>
                <w:noProof/>
                <w:webHidden/>
              </w:rPr>
              <w:tab/>
            </w:r>
            <w:r>
              <w:rPr>
                <w:noProof/>
                <w:webHidden/>
              </w:rPr>
              <w:fldChar w:fldCharType="begin"/>
            </w:r>
            <w:r>
              <w:rPr>
                <w:noProof/>
                <w:webHidden/>
              </w:rPr>
              <w:instrText xml:space="preserve"> PAGEREF _Toc117257158 \h </w:instrText>
            </w:r>
            <w:r>
              <w:rPr>
                <w:noProof/>
                <w:webHidden/>
              </w:rPr>
            </w:r>
            <w:r>
              <w:rPr>
                <w:noProof/>
                <w:webHidden/>
              </w:rPr>
              <w:fldChar w:fldCharType="separate"/>
            </w:r>
            <w:r>
              <w:rPr>
                <w:noProof/>
                <w:webHidden/>
              </w:rPr>
              <w:t>22</w:t>
            </w:r>
            <w:r>
              <w:rPr>
                <w:noProof/>
                <w:webHidden/>
              </w:rPr>
              <w:fldChar w:fldCharType="end"/>
            </w:r>
          </w:hyperlink>
        </w:p>
        <w:p w14:paraId="3FF2094E" w14:textId="43E689F1" w:rsidR="00D81EE7" w:rsidRDefault="00D81EE7">
          <w:pPr>
            <w:pStyle w:val="TDC1"/>
            <w:rPr>
              <w:rFonts w:asciiTheme="minorHAnsi" w:eastAsiaTheme="minorEastAsia" w:hAnsiTheme="minorHAnsi"/>
              <w:noProof/>
              <w:lang w:eastAsia="es-CL"/>
            </w:rPr>
          </w:pPr>
          <w:hyperlink w:anchor="_Toc117257159" w:history="1">
            <w:r w:rsidRPr="00A7063D">
              <w:rPr>
                <w:rStyle w:val="Hipervnculo"/>
                <w:rFonts w:cstheme="majorHAnsi"/>
                <w:noProof/>
              </w:rPr>
              <w:t xml:space="preserve">ANEXO III: </w:t>
            </w:r>
            <w:r w:rsidRPr="00A7063D">
              <w:rPr>
                <w:rStyle w:val="Hipervnculo"/>
                <w:noProof/>
              </w:rPr>
              <w:t>PROTOCOLO CONTROL GALVANIZADO</w:t>
            </w:r>
            <w:r>
              <w:rPr>
                <w:noProof/>
                <w:webHidden/>
              </w:rPr>
              <w:tab/>
            </w:r>
            <w:r>
              <w:rPr>
                <w:noProof/>
                <w:webHidden/>
              </w:rPr>
              <w:fldChar w:fldCharType="begin"/>
            </w:r>
            <w:r>
              <w:rPr>
                <w:noProof/>
                <w:webHidden/>
              </w:rPr>
              <w:instrText xml:space="preserve"> PAGEREF _Toc117257159 \h </w:instrText>
            </w:r>
            <w:r>
              <w:rPr>
                <w:noProof/>
                <w:webHidden/>
              </w:rPr>
            </w:r>
            <w:r>
              <w:rPr>
                <w:noProof/>
                <w:webHidden/>
              </w:rPr>
              <w:fldChar w:fldCharType="separate"/>
            </w:r>
            <w:r>
              <w:rPr>
                <w:noProof/>
                <w:webHidden/>
              </w:rPr>
              <w:t>24</w:t>
            </w:r>
            <w:r>
              <w:rPr>
                <w:noProof/>
                <w:webHidden/>
              </w:rPr>
              <w:fldChar w:fldCharType="end"/>
            </w:r>
          </w:hyperlink>
        </w:p>
        <w:p w14:paraId="435BC728" w14:textId="6641DFE8" w:rsidR="00D81EE7" w:rsidRDefault="00D81EE7">
          <w:pPr>
            <w:pStyle w:val="TDC1"/>
            <w:rPr>
              <w:rFonts w:asciiTheme="minorHAnsi" w:eastAsiaTheme="minorEastAsia" w:hAnsiTheme="minorHAnsi"/>
              <w:noProof/>
              <w:lang w:eastAsia="es-CL"/>
            </w:rPr>
          </w:pPr>
          <w:hyperlink w:anchor="_Toc117257160" w:history="1">
            <w:r w:rsidRPr="00A7063D">
              <w:rPr>
                <w:rStyle w:val="Hipervnculo"/>
                <w:rFonts w:cstheme="majorHAnsi"/>
                <w:noProof/>
              </w:rPr>
              <w:t xml:space="preserve">ANEXO IV: </w:t>
            </w:r>
            <w:r w:rsidRPr="00A7063D">
              <w:rPr>
                <w:rStyle w:val="Hipervnculo"/>
                <w:noProof/>
              </w:rPr>
              <w:t>PROTOCOLO INSPECCIÓN DE ELEMENTOS TÉRMINADOS</w:t>
            </w:r>
            <w:r>
              <w:rPr>
                <w:noProof/>
                <w:webHidden/>
              </w:rPr>
              <w:tab/>
            </w:r>
            <w:r>
              <w:rPr>
                <w:noProof/>
                <w:webHidden/>
              </w:rPr>
              <w:fldChar w:fldCharType="begin"/>
            </w:r>
            <w:r>
              <w:rPr>
                <w:noProof/>
                <w:webHidden/>
              </w:rPr>
              <w:instrText xml:space="preserve"> PAGEREF _Toc117257160 \h </w:instrText>
            </w:r>
            <w:r>
              <w:rPr>
                <w:noProof/>
                <w:webHidden/>
              </w:rPr>
            </w:r>
            <w:r>
              <w:rPr>
                <w:noProof/>
                <w:webHidden/>
              </w:rPr>
              <w:fldChar w:fldCharType="separate"/>
            </w:r>
            <w:r>
              <w:rPr>
                <w:noProof/>
                <w:webHidden/>
              </w:rPr>
              <w:t>28</w:t>
            </w:r>
            <w:r>
              <w:rPr>
                <w:noProof/>
                <w:webHidden/>
              </w:rPr>
              <w:fldChar w:fldCharType="end"/>
            </w:r>
          </w:hyperlink>
        </w:p>
        <w:p w14:paraId="32F430DC" w14:textId="70FC0AB2" w:rsidR="00D81EE7" w:rsidRDefault="00D81EE7">
          <w:pPr>
            <w:pStyle w:val="TDC1"/>
            <w:rPr>
              <w:rFonts w:asciiTheme="minorHAnsi" w:eastAsiaTheme="minorEastAsia" w:hAnsiTheme="minorHAnsi"/>
              <w:noProof/>
              <w:lang w:eastAsia="es-CL"/>
            </w:rPr>
          </w:pPr>
          <w:hyperlink w:anchor="_Toc117257161" w:history="1">
            <w:r w:rsidRPr="00A7063D">
              <w:rPr>
                <w:rStyle w:val="Hipervnculo"/>
                <w:rFonts w:cstheme="majorHAnsi"/>
                <w:noProof/>
              </w:rPr>
              <w:t xml:space="preserve">ANEXO V: </w:t>
            </w:r>
            <w:r w:rsidRPr="00A7063D">
              <w:rPr>
                <w:rStyle w:val="Hipervnculo"/>
                <w:noProof/>
              </w:rPr>
              <w:t>PROTOCOLO DE PACKING LIST</w:t>
            </w:r>
            <w:r>
              <w:rPr>
                <w:noProof/>
                <w:webHidden/>
              </w:rPr>
              <w:tab/>
            </w:r>
            <w:r>
              <w:rPr>
                <w:noProof/>
                <w:webHidden/>
              </w:rPr>
              <w:fldChar w:fldCharType="begin"/>
            </w:r>
            <w:r>
              <w:rPr>
                <w:noProof/>
                <w:webHidden/>
              </w:rPr>
              <w:instrText xml:space="preserve"> PAGEREF _Toc117257161 \h </w:instrText>
            </w:r>
            <w:r>
              <w:rPr>
                <w:noProof/>
                <w:webHidden/>
              </w:rPr>
            </w:r>
            <w:r>
              <w:rPr>
                <w:noProof/>
                <w:webHidden/>
              </w:rPr>
              <w:fldChar w:fldCharType="separate"/>
            </w:r>
            <w:r>
              <w:rPr>
                <w:noProof/>
                <w:webHidden/>
              </w:rPr>
              <w:t>30</w:t>
            </w:r>
            <w:r>
              <w:rPr>
                <w:noProof/>
                <w:webHidden/>
              </w:rPr>
              <w:fldChar w:fldCharType="end"/>
            </w:r>
          </w:hyperlink>
        </w:p>
        <w:p w14:paraId="5D032DE7" w14:textId="77F1D7C8" w:rsidR="00D81EE7" w:rsidRDefault="00D81EE7">
          <w:pPr>
            <w:pStyle w:val="TDC1"/>
            <w:rPr>
              <w:rFonts w:asciiTheme="minorHAnsi" w:eastAsiaTheme="minorEastAsia" w:hAnsiTheme="minorHAnsi"/>
              <w:noProof/>
              <w:lang w:eastAsia="es-CL"/>
            </w:rPr>
          </w:pPr>
          <w:hyperlink w:anchor="_Toc117257162" w:history="1">
            <w:r w:rsidRPr="00A7063D">
              <w:rPr>
                <w:rStyle w:val="Hipervnculo"/>
                <w:rFonts w:cstheme="majorHAnsi"/>
                <w:noProof/>
              </w:rPr>
              <w:t>ANEXO VI: CRITERIOS PARA INSPECCIÓN DE ARMADO DE PRUEBA</w:t>
            </w:r>
            <w:r>
              <w:rPr>
                <w:noProof/>
                <w:webHidden/>
              </w:rPr>
              <w:tab/>
            </w:r>
            <w:r>
              <w:rPr>
                <w:noProof/>
                <w:webHidden/>
              </w:rPr>
              <w:fldChar w:fldCharType="begin"/>
            </w:r>
            <w:r>
              <w:rPr>
                <w:noProof/>
                <w:webHidden/>
              </w:rPr>
              <w:instrText xml:space="preserve"> PAGEREF _Toc117257162 \h </w:instrText>
            </w:r>
            <w:r>
              <w:rPr>
                <w:noProof/>
                <w:webHidden/>
              </w:rPr>
            </w:r>
            <w:r>
              <w:rPr>
                <w:noProof/>
                <w:webHidden/>
              </w:rPr>
              <w:fldChar w:fldCharType="separate"/>
            </w:r>
            <w:r>
              <w:rPr>
                <w:noProof/>
                <w:webHidden/>
              </w:rPr>
              <w:t>32</w:t>
            </w:r>
            <w:r>
              <w:rPr>
                <w:noProof/>
                <w:webHidden/>
              </w:rPr>
              <w:fldChar w:fldCharType="end"/>
            </w:r>
          </w:hyperlink>
        </w:p>
        <w:p w14:paraId="0D040526" w14:textId="5E04E9C8" w:rsidR="00E6143D" w:rsidRPr="00211E48" w:rsidRDefault="00E6143D">
          <w:pPr>
            <w:rPr>
              <w:rFonts w:cstheme="majorHAnsi"/>
            </w:rPr>
          </w:pPr>
          <w:r w:rsidRPr="00211E48">
            <w:rPr>
              <w:rFonts w:cstheme="majorHAnsi"/>
              <w:b/>
              <w:bCs/>
              <w:lang w:val="es-ES"/>
            </w:rPr>
            <w:fldChar w:fldCharType="end"/>
          </w:r>
        </w:p>
      </w:sdtContent>
    </w:sdt>
    <w:p w14:paraId="6E463BAC" w14:textId="61340331" w:rsidR="00B9586B" w:rsidRPr="00211E48" w:rsidRDefault="00B9586B" w:rsidP="00E6143D">
      <w:pPr>
        <w:rPr>
          <w:rFonts w:cstheme="majorHAnsi"/>
        </w:rPr>
      </w:pPr>
      <w:r w:rsidRPr="00211E48">
        <w:rPr>
          <w:rFonts w:cstheme="majorHAnsi"/>
        </w:rPr>
        <w:br w:type="page"/>
      </w:r>
    </w:p>
    <w:p w14:paraId="293EC069" w14:textId="01CBE223" w:rsidR="00DC46C3" w:rsidRPr="00C762F2" w:rsidRDefault="00F83656" w:rsidP="00C762F2">
      <w:pPr>
        <w:pStyle w:val="Ttulo1"/>
        <w:keepLines w:val="0"/>
        <w:numPr>
          <w:ilvl w:val="0"/>
          <w:numId w:val="14"/>
        </w:numPr>
        <w:tabs>
          <w:tab w:val="clear" w:pos="0"/>
        </w:tabs>
        <w:spacing w:before="360" w:after="360" w:line="240" w:lineRule="auto"/>
        <w:rPr>
          <w:rFonts w:cstheme="majorHAnsi"/>
        </w:rPr>
      </w:pPr>
      <w:bookmarkStart w:id="0" w:name="_Toc117257129"/>
      <w:r>
        <w:rPr>
          <w:rFonts w:cstheme="majorHAnsi"/>
        </w:rPr>
        <w:lastRenderedPageBreak/>
        <w:t>INTRODUCCIÓN</w:t>
      </w:r>
      <w:bookmarkEnd w:id="0"/>
    </w:p>
    <w:p w14:paraId="7D38536B" w14:textId="77777777" w:rsidR="0080609E" w:rsidRPr="00211E48" w:rsidRDefault="0080609E" w:rsidP="0080609E">
      <w:pPr>
        <w:pStyle w:val="Texto2"/>
        <w:spacing w:after="0"/>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14:paraId="74E5365D" w14:textId="77777777" w:rsidR="0080609E" w:rsidRPr="00211E48" w:rsidRDefault="0080609E" w:rsidP="0080609E">
      <w:pPr>
        <w:pStyle w:val="Texto2"/>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Para todos los textos y normas citados en estas especificaciones se deberá considerar la última edición.</w:t>
      </w:r>
    </w:p>
    <w:p w14:paraId="18638FCA" w14:textId="1BB6730D" w:rsidR="0080609E" w:rsidRPr="00211E48" w:rsidRDefault="0080609E">
      <w:pPr>
        <w:pStyle w:val="Ttulo1"/>
        <w:numPr>
          <w:ilvl w:val="0"/>
          <w:numId w:val="14"/>
        </w:numPr>
      </w:pPr>
      <w:bookmarkStart w:id="1" w:name="_Toc117257130"/>
      <w:r w:rsidRPr="00211E48">
        <w:t>NORMAS</w:t>
      </w:r>
      <w:bookmarkEnd w:id="1"/>
    </w:p>
    <w:p w14:paraId="41687657" w14:textId="5F90BF6B" w:rsidR="0080609E" w:rsidRPr="00211E48" w:rsidRDefault="0080609E" w:rsidP="0080609E">
      <w:pPr>
        <w:ind w:left="0"/>
        <w:rPr>
          <w:rFonts w:cstheme="majorHAnsi"/>
        </w:rPr>
      </w:pPr>
      <w:r w:rsidRPr="00211E48">
        <w:rPr>
          <w:rFonts w:cstheme="majorHAnsi"/>
        </w:rPr>
        <w:t>Todos los diseños se realizarán empleando las normas que se listan más adelante, las que deberán aplicarse usando su última revisión.</w:t>
      </w:r>
    </w:p>
    <w:p w14:paraId="63F03E8A" w14:textId="4F9D87DE"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t>General requirements for rolled structural steel bars, plates, shapes and sheet piling.</w:t>
      </w:r>
    </w:p>
    <w:p w14:paraId="6972272A" w14:textId="363EFF04" w:rsidR="0080609E" w:rsidRPr="0093788C" w:rsidRDefault="0080609E">
      <w:pPr>
        <w:pStyle w:val="Prrafodelista"/>
        <w:numPr>
          <w:ilvl w:val="0"/>
          <w:numId w:val="1"/>
        </w:numPr>
        <w:ind w:left="1134" w:hanging="567"/>
        <w:rPr>
          <w:rFonts w:cstheme="majorHAnsi"/>
        </w:rPr>
      </w:pPr>
      <w:r w:rsidRPr="00211E48">
        <w:rPr>
          <w:rFonts w:cstheme="majorHAnsi"/>
        </w:rPr>
        <w:t>ASTM A36 Especificación normalizada para el acero estructural.</w:t>
      </w:r>
    </w:p>
    <w:p w14:paraId="29CA08A8" w14:textId="082B566A"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Standard Specifications for Zinc (hot galvanized) Coating On Products Fabricated from Rolled, Presed and Forged Steel Shapes, Plates, Bars and Strips</w:t>
      </w:r>
    </w:p>
    <w:p w14:paraId="141A3E2A" w14:textId="593DA4DD"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14:paraId="3BF9B263" w14:textId="42D7B43F"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14:paraId="665B9690" w14:textId="648B7D44"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(Pernos).</w:t>
      </w:r>
    </w:p>
    <w:p w14:paraId="20184A31" w14:textId="52380DC7"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14:paraId="4A41D8F4" w14:textId="2F3FC685"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14:paraId="6001BB53" w14:textId="117605C8"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14:paraId="608769A2" w14:textId="77777777" w:rsidR="00785855" w:rsidRDefault="0080609E">
      <w:pPr>
        <w:pStyle w:val="Prrafodelista"/>
        <w:numPr>
          <w:ilvl w:val="0"/>
          <w:numId w:val="1"/>
        </w:numPr>
        <w:ind w:left="1134" w:hanging="567"/>
        <w:rPr>
          <w:rFonts w:cstheme="majorHAnsi"/>
        </w:rPr>
      </w:pPr>
      <w:r w:rsidRPr="00211E48">
        <w:rPr>
          <w:rFonts w:cstheme="majorHAnsi"/>
        </w:rPr>
        <w:t>NCh 203 Of.2006 Acero para uso estructural.</w:t>
      </w:r>
    </w:p>
    <w:p w14:paraId="6DBB5B65" w14:textId="45EC52BA"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ASTM-B602-88-2010 Standard Test Method for Attibute Sampling of Metallic and Inorganic Coatings</w:t>
      </w:r>
    </w:p>
    <w:p w14:paraId="162E9279" w14:textId="2DC46084"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 A673 Estándar Specification for Sampling Procedure for Impact Testing of Structural Steel</w:t>
      </w:r>
    </w:p>
    <w:p w14:paraId="5F6AD942" w14:textId="01593045" w:rsidR="0080609E" w:rsidRPr="00785855" w:rsidRDefault="0078585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14:paraId="3FDE764C" w14:textId="77777777" w:rsidR="0080609E" w:rsidRPr="0091373E" w:rsidRDefault="0080609E">
      <w:pPr>
        <w:pStyle w:val="Ttulo1"/>
        <w:numPr>
          <w:ilvl w:val="0"/>
          <w:numId w:val="14"/>
        </w:numPr>
      </w:pPr>
      <w:bookmarkStart w:id="2" w:name="3.08.02_ESPECIFICACIONES_TECNICAS_ESTRUC"/>
      <w:bookmarkStart w:id="3" w:name="_Toc445311708"/>
      <w:bookmarkStart w:id="4" w:name="_Toc465864483"/>
      <w:bookmarkStart w:id="5" w:name="_Toc488762850"/>
      <w:bookmarkStart w:id="6" w:name="_Toc117257131"/>
      <w:bookmarkEnd w:id="2"/>
      <w:r w:rsidRPr="0091373E">
        <w:t xml:space="preserve">ESPECIFICACIONES TÉCNICAS DE FABRICACIÓN ESTRUCTURAS </w:t>
      </w:r>
      <w:bookmarkEnd w:id="3"/>
      <w:r w:rsidRPr="0091373E">
        <w:t>ALTAS Y BAJAS DE SS/EE</w:t>
      </w:r>
      <w:bookmarkEnd w:id="4"/>
      <w:bookmarkEnd w:id="5"/>
      <w:bookmarkEnd w:id="6"/>
    </w:p>
    <w:p w14:paraId="546D2470" w14:textId="77777777" w:rsidR="0080609E" w:rsidRPr="0091373E" w:rsidRDefault="0080609E">
      <w:pPr>
        <w:pStyle w:val="Ttulo2"/>
        <w:numPr>
          <w:ilvl w:val="1"/>
          <w:numId w:val="14"/>
        </w:numPr>
        <w:ind w:left="1134" w:hanging="567"/>
      </w:pPr>
      <w:bookmarkStart w:id="7" w:name="_Toc465864484"/>
      <w:bookmarkStart w:id="8" w:name="_Toc488762851"/>
      <w:bookmarkStart w:id="9" w:name="_Toc117257132"/>
      <w:r w:rsidRPr="0091373E">
        <w:t>ACERO ESTRUCTURAL</w:t>
      </w:r>
      <w:bookmarkEnd w:id="7"/>
      <w:bookmarkEnd w:id="8"/>
      <w:bookmarkEnd w:id="9"/>
    </w:p>
    <w:p w14:paraId="7A1BCCED" w14:textId="77777777" w:rsidR="0080609E" w:rsidRPr="00211E48" w:rsidRDefault="0080609E" w:rsidP="00951A81">
      <w:pPr>
        <w:rPr>
          <w:rFonts w:cstheme="majorHAnsi"/>
        </w:rPr>
      </w:pPr>
      <w:r w:rsidRPr="00211E48">
        <w:rPr>
          <w:rFonts w:cstheme="majorHAnsi"/>
        </w:rPr>
        <w:t>El acero estructural deberá cumplir con alguna de las siguientes normas:</w:t>
      </w:r>
    </w:p>
    <w:p w14:paraId="1791A40D" w14:textId="77777777" w:rsidR="0080609E" w:rsidRPr="00211E48" w:rsidRDefault="0080609E">
      <w:pPr>
        <w:pStyle w:val="Prrafodelista"/>
        <w:numPr>
          <w:ilvl w:val="0"/>
          <w:numId w:val="1"/>
        </w:numPr>
        <w:rPr>
          <w:rFonts w:cstheme="majorHAnsi"/>
        </w:rPr>
      </w:pPr>
      <w:r w:rsidRPr="00211E48">
        <w:rPr>
          <w:rFonts w:cstheme="majorHAnsi"/>
        </w:rPr>
        <w:t>Normas NCh 203, calidades A240ES, A270ES y A345ES</w:t>
      </w:r>
    </w:p>
    <w:p w14:paraId="494F3541" w14:textId="77777777" w:rsidR="0080609E" w:rsidRPr="00211E48" w:rsidRDefault="0080609E">
      <w:pPr>
        <w:pStyle w:val="Prrafodelista"/>
        <w:numPr>
          <w:ilvl w:val="0"/>
          <w:numId w:val="1"/>
        </w:numPr>
        <w:rPr>
          <w:rFonts w:cstheme="majorHAnsi"/>
        </w:rPr>
      </w:pPr>
      <w:r w:rsidRPr="00211E48">
        <w:rPr>
          <w:rFonts w:cstheme="majorHAnsi"/>
        </w:rPr>
        <w:t>Norma ASTM A36 o A572 grado 50.</w:t>
      </w:r>
    </w:p>
    <w:p w14:paraId="63F8D722" w14:textId="77777777" w:rsidR="00785855" w:rsidRPr="00785855" w:rsidRDefault="00785855" w:rsidP="00785855">
      <w:pPr>
        <w:pStyle w:val="Texto2"/>
        <w:ind w:left="1134"/>
        <w:rPr>
          <w:rFonts w:asciiTheme="majorHAnsi" w:eastAsiaTheme="minorHAnsi" w:hAnsiTheme="majorHAnsi" w:cstheme="majorHAnsi"/>
          <w:spacing w:val="0"/>
          <w:sz w:val="22"/>
          <w:szCs w:val="22"/>
          <w:lang w:eastAsia="en-US"/>
        </w:rPr>
      </w:pPr>
      <w:bookmarkStart w:id="10" w:name="_Toc465864485"/>
      <w:bookmarkStart w:id="11" w:name="_Toc488762852"/>
      <w:r w:rsidRPr="00785855">
        <w:rPr>
          <w:rFonts w:asciiTheme="majorHAnsi" w:eastAsiaTheme="minorHAnsi" w:hAnsiTheme="majorHAnsi" w:cstheme="majorHAnsi"/>
          <w:spacing w:val="0"/>
          <w:sz w:val="22"/>
          <w:szCs w:val="22"/>
          <w:lang w:eastAsia="en-US"/>
        </w:rPr>
        <w:t xml:space="preserve">Todos los perfiles ángulo serán laminados, los perfiles canal serán de plancha doblada y los </w:t>
      </w:r>
      <w:r w:rsidRPr="00785855">
        <w:rPr>
          <w:rFonts w:asciiTheme="majorHAnsi" w:eastAsiaTheme="minorHAnsi" w:hAnsiTheme="majorHAnsi" w:cstheme="majorHAnsi"/>
          <w:spacing w:val="0"/>
          <w:sz w:val="22"/>
          <w:szCs w:val="22"/>
          <w:lang w:eastAsia="en-US"/>
        </w:rPr>
        <w:lastRenderedPageBreak/>
        <w:t>perfiles T y doble T de plancha soldada.</w:t>
      </w:r>
    </w:p>
    <w:p w14:paraId="5FE69922" w14:textId="415A74C4" w:rsidR="0080609E" w:rsidRPr="00211E48" w:rsidRDefault="0080609E" w:rsidP="00951A81">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-notch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14:paraId="2C8D894A" w14:textId="6842D553" w:rsidR="0080609E" w:rsidRDefault="0080609E" w:rsidP="00951A81">
      <w:pPr>
        <w:rPr>
          <w:rFonts w:cstheme="majorHAnsi"/>
        </w:rPr>
      </w:pPr>
      <w:r w:rsidRPr="00211E48">
        <w:rPr>
          <w:rFonts w:cstheme="majorHAnsi"/>
        </w:rPr>
        <w:t>El material deberá estar recto, sin óxido suelto o en escamas, sin grasa ni otras   suciedades y no podrá ser acero de segunda clase o reutilizado.</w:t>
      </w:r>
    </w:p>
    <w:p w14:paraId="23A8E2F6" w14:textId="77777777" w:rsidR="00785855" w:rsidRPr="00785855" w:rsidRDefault="00785855" w:rsidP="00785855">
      <w:r w:rsidRPr="00785855">
        <w:t>Se deben presentar certificados de materiales, los que deben incluir lo siguiente:</w:t>
      </w:r>
    </w:p>
    <w:p w14:paraId="2117B497" w14:textId="77777777" w:rsidR="00785855" w:rsidRPr="00785855" w:rsidRDefault="00785855">
      <w:pPr>
        <w:pStyle w:val="Prrafodelista"/>
        <w:numPr>
          <w:ilvl w:val="0"/>
          <w:numId w:val="13"/>
        </w:numPr>
      </w:pPr>
      <w:r w:rsidRPr="00785855">
        <w:t>Composición química del acero de perfiles, planchas y pernos.</w:t>
      </w:r>
    </w:p>
    <w:p w14:paraId="2577B855" w14:textId="77777777" w:rsidR="00785855" w:rsidRPr="00785855" w:rsidRDefault="00785855">
      <w:pPr>
        <w:pStyle w:val="Prrafodelista"/>
        <w:numPr>
          <w:ilvl w:val="0"/>
          <w:numId w:val="13"/>
        </w:numPr>
      </w:pPr>
      <w:r w:rsidRPr="00785855">
        <w:t>Pruebas de resistencia del acero para perfiles y planchas.</w:t>
      </w:r>
    </w:p>
    <w:p w14:paraId="66FECD15" w14:textId="78CFA1FC" w:rsidR="00785855" w:rsidRPr="00785855" w:rsidRDefault="00785855">
      <w:pPr>
        <w:pStyle w:val="Prrafodelista"/>
        <w:numPr>
          <w:ilvl w:val="0"/>
          <w:numId w:val="13"/>
        </w:numPr>
      </w:pPr>
      <w:r w:rsidRPr="00785855">
        <w:t>Pruebas de resistencia de los pernos según estándar ASTM.</w:t>
      </w:r>
    </w:p>
    <w:p w14:paraId="4CD8B0DA" w14:textId="77777777" w:rsidR="0080609E" w:rsidRPr="0091373E" w:rsidRDefault="0080609E">
      <w:pPr>
        <w:pStyle w:val="Ttulo2"/>
        <w:numPr>
          <w:ilvl w:val="1"/>
          <w:numId w:val="14"/>
        </w:numPr>
        <w:ind w:left="1134"/>
      </w:pPr>
      <w:bookmarkStart w:id="12" w:name="_Toc117257133"/>
      <w:r w:rsidRPr="0091373E">
        <w:t>PERNOS</w:t>
      </w:r>
      <w:bookmarkEnd w:id="10"/>
      <w:bookmarkEnd w:id="11"/>
      <w:bookmarkEnd w:id="12"/>
    </w:p>
    <w:p w14:paraId="30057449" w14:textId="1846DA83" w:rsidR="0080609E"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Los pernos </w:t>
      </w:r>
      <w:r w:rsidR="00785855">
        <w:rPr>
          <w:rFonts w:asciiTheme="majorHAnsi" w:eastAsiaTheme="minorHAnsi" w:hAnsiTheme="majorHAnsi" w:cstheme="majorHAnsi"/>
          <w:spacing w:val="0"/>
          <w:sz w:val="22"/>
          <w:szCs w:val="22"/>
          <w:lang w:eastAsia="en-US"/>
        </w:rPr>
        <w:t xml:space="preserve">de conexión </w:t>
      </w:r>
      <w:r w:rsidRPr="00211E48">
        <w:rPr>
          <w:rFonts w:asciiTheme="majorHAnsi" w:eastAsiaTheme="minorHAnsi" w:hAnsiTheme="majorHAnsi" w:cstheme="majorHAnsi"/>
          <w:spacing w:val="0"/>
          <w:sz w:val="22"/>
          <w:szCs w:val="22"/>
          <w:lang w:eastAsia="en-US"/>
        </w:rPr>
        <w:t>serán de alta resistencia, según norma ASTM A394 Tipo 1, galvanizados.</w:t>
      </w:r>
    </w:p>
    <w:p w14:paraId="71398890" w14:textId="57FB6CC8" w:rsidR="00785855" w:rsidRPr="00211E48" w:rsidRDefault="00785855" w:rsidP="00785855">
      <w:pPr>
        <w:pStyle w:val="Texto3"/>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14:paraId="4B276ABF" w14:textId="638914CA" w:rsidR="0080609E" w:rsidRPr="00785855" w:rsidRDefault="0080609E" w:rsidP="00785855">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acero para la fabricación de los pernos de anclaje será calidad: ASTM A193 </w:t>
      </w:r>
      <w:r w:rsidR="004A7B4D">
        <w:rPr>
          <w:rFonts w:asciiTheme="majorHAnsi" w:eastAsiaTheme="minorHAnsi" w:hAnsiTheme="majorHAnsi" w:cstheme="majorHAnsi"/>
          <w:spacing w:val="0"/>
          <w:sz w:val="22"/>
          <w:szCs w:val="22"/>
          <w:lang w:eastAsia="en-US"/>
        </w:rPr>
        <w:t>Tipo</w:t>
      </w:r>
      <w:r w:rsidRPr="00211E48">
        <w:rPr>
          <w:rFonts w:asciiTheme="majorHAnsi" w:eastAsiaTheme="minorHAnsi" w:hAnsiTheme="majorHAnsi" w:cstheme="majorHAnsi"/>
          <w:spacing w:val="0"/>
          <w:sz w:val="22"/>
          <w:szCs w:val="22"/>
          <w:lang w:eastAsia="en-US"/>
        </w:rPr>
        <w:t xml:space="preserve"> B7.</w:t>
      </w:r>
    </w:p>
    <w:p w14:paraId="4237105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Se aceptará otra calidad de acero para pernos de anclaje siempre que se garantice que cumpla con los requisitos indicados en esta sección.</w:t>
      </w:r>
    </w:p>
    <w:p w14:paraId="557B4D45"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electrodos deberán cumplir con la norma AWS. En general, se usarán electrodos E6010 o E6011.</w:t>
      </w:r>
    </w:p>
    <w:p w14:paraId="76504494" w14:textId="5CC7F39B"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Antes de comenzar el proceso de fabricación,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los certificados que acrediten que los materiales cumplen con las normas indicadas en los planos.</w:t>
      </w:r>
    </w:p>
    <w:p w14:paraId="0063CCE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46D8950F" w14:textId="77777777" w:rsidR="0080609E" w:rsidRPr="0091373E" w:rsidRDefault="0080609E">
      <w:pPr>
        <w:pStyle w:val="Ttulo2"/>
        <w:numPr>
          <w:ilvl w:val="1"/>
          <w:numId w:val="14"/>
        </w:numPr>
        <w:ind w:left="1134" w:hanging="567"/>
      </w:pPr>
      <w:bookmarkStart w:id="13" w:name="_Toc465864486"/>
      <w:bookmarkStart w:id="14" w:name="_Toc488762853"/>
      <w:bookmarkStart w:id="15" w:name="_Toc117257134"/>
      <w:r w:rsidRPr="0091373E">
        <w:t>ARMADO DE PRUEBA</w:t>
      </w:r>
      <w:bookmarkEnd w:id="13"/>
      <w:bookmarkEnd w:id="14"/>
      <w:bookmarkEnd w:id="15"/>
    </w:p>
    <w:p w14:paraId="7DDB3E9D" w14:textId="6C10A52A" w:rsidR="0080609E" w:rsidRPr="00211E48" w:rsidRDefault="0080609E" w:rsidP="0080609E">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14:paraId="5EFDFB1A" w14:textId="77777777" w:rsidR="0080609E" w:rsidRPr="00211E48" w:rsidRDefault="0080609E">
      <w:pPr>
        <w:pStyle w:val="Prrafodelista"/>
        <w:numPr>
          <w:ilvl w:val="0"/>
          <w:numId w:val="1"/>
        </w:numPr>
        <w:rPr>
          <w:rFonts w:cstheme="majorHAnsi"/>
        </w:rPr>
      </w:pPr>
      <w:r w:rsidRPr="00211E48">
        <w:rPr>
          <w:rFonts w:cstheme="majorHAnsi"/>
        </w:rPr>
        <w:t>Fabricación de estructuras.</w:t>
      </w:r>
    </w:p>
    <w:p w14:paraId="50970E34" w14:textId="77777777" w:rsidR="0080609E" w:rsidRPr="00211E48" w:rsidRDefault="0080609E">
      <w:pPr>
        <w:pStyle w:val="Prrafodelista"/>
        <w:numPr>
          <w:ilvl w:val="0"/>
          <w:numId w:val="1"/>
        </w:numPr>
        <w:rPr>
          <w:rFonts w:cstheme="majorHAnsi"/>
        </w:rPr>
      </w:pPr>
      <w:r w:rsidRPr="00211E48">
        <w:rPr>
          <w:rFonts w:cstheme="majorHAnsi"/>
        </w:rPr>
        <w:lastRenderedPageBreak/>
        <w:t>Galvanizado de estructuras</w:t>
      </w:r>
    </w:p>
    <w:p w14:paraId="4E08C119" w14:textId="77777777" w:rsidR="0080609E" w:rsidRPr="00211E48" w:rsidRDefault="0080609E">
      <w:pPr>
        <w:pStyle w:val="Prrafodelista"/>
        <w:numPr>
          <w:ilvl w:val="0"/>
          <w:numId w:val="1"/>
        </w:numPr>
        <w:rPr>
          <w:rFonts w:cstheme="majorHAnsi"/>
        </w:rPr>
      </w:pPr>
      <w:r w:rsidRPr="00211E48">
        <w:rPr>
          <w:rFonts w:cstheme="majorHAnsi"/>
        </w:rPr>
        <w:t>Reparación de estructuras</w:t>
      </w:r>
    </w:p>
    <w:p w14:paraId="40E4BE9D" w14:textId="77777777" w:rsidR="0080609E" w:rsidRPr="00211E48" w:rsidRDefault="0080609E">
      <w:pPr>
        <w:pStyle w:val="Prrafodelista"/>
        <w:numPr>
          <w:ilvl w:val="0"/>
          <w:numId w:val="1"/>
        </w:numPr>
        <w:rPr>
          <w:rFonts w:cstheme="majorHAnsi"/>
        </w:rPr>
      </w:pPr>
      <w:r w:rsidRPr="00211E48">
        <w:rPr>
          <w:rFonts w:cstheme="majorHAnsi"/>
        </w:rPr>
        <w:t>Prearmado de estructuras</w:t>
      </w:r>
    </w:p>
    <w:p w14:paraId="22716168" w14:textId="77777777" w:rsidR="0080609E" w:rsidRPr="00211E48" w:rsidRDefault="0080609E">
      <w:pPr>
        <w:pStyle w:val="Prrafodelista"/>
        <w:numPr>
          <w:ilvl w:val="0"/>
          <w:numId w:val="1"/>
        </w:numPr>
        <w:rPr>
          <w:rFonts w:cstheme="majorHAnsi"/>
        </w:rPr>
      </w:pPr>
      <w:r w:rsidRPr="00211E48">
        <w:rPr>
          <w:rFonts w:cstheme="majorHAnsi"/>
        </w:rPr>
        <w:t>Almacenaje, embalaje y transporte.</w:t>
      </w:r>
    </w:p>
    <w:p w14:paraId="48DD80BB" w14:textId="77777777" w:rsidR="0080609E" w:rsidRPr="00211E48" w:rsidRDefault="0080609E" w:rsidP="0080609E">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74A05F2C" w14:textId="77777777" w:rsidR="0080609E" w:rsidRPr="00211E48" w:rsidRDefault="0080609E" w:rsidP="0080609E">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14:paraId="477001A3" w14:textId="77777777" w:rsidR="0080609E" w:rsidRPr="00211E48" w:rsidRDefault="0080609E" w:rsidP="0080609E">
      <w:pPr>
        <w:spacing w:line="264" w:lineRule="auto"/>
        <w:rPr>
          <w:rFonts w:cstheme="majorHAnsi"/>
        </w:rPr>
      </w:pPr>
      <w:r w:rsidRPr="00211E48">
        <w:rPr>
          <w:rFonts w:cstheme="majorHAnsi"/>
        </w:rPr>
        <w:t>Estos prototipos deberán quedar apoyados de forma tal que no se produzcan deformaciones que afecten sus montajes.</w:t>
      </w:r>
    </w:p>
    <w:p w14:paraId="2EFB9E5C" w14:textId="77777777" w:rsidR="0080609E" w:rsidRPr="00211E48" w:rsidRDefault="0080609E" w:rsidP="0080609E">
      <w:pPr>
        <w:spacing w:line="264" w:lineRule="auto"/>
        <w:rPr>
          <w:rFonts w:cstheme="majorHAnsi"/>
        </w:rPr>
      </w:pPr>
      <w:r w:rsidRPr="00211E48">
        <w:rPr>
          <w:rFonts w:cstheme="majorHAnsi"/>
        </w:rPr>
        <w:t>La fabricación de las piezas del prototipo deberá cumplir con las presentes especificaciones técnicas.</w:t>
      </w:r>
    </w:p>
    <w:p w14:paraId="05F70897" w14:textId="77777777" w:rsidR="0080609E" w:rsidRPr="00211E48" w:rsidRDefault="0080609E" w:rsidP="0080609E">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14:paraId="7111422C" w14:textId="77777777" w:rsidR="0080609E" w:rsidRPr="00211E48" w:rsidRDefault="0080609E" w:rsidP="0080609E">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14:paraId="3E249077" w14:textId="77777777" w:rsidR="0080609E" w:rsidRPr="00211E48" w:rsidRDefault="0080609E" w:rsidP="0080609E">
      <w:pPr>
        <w:spacing w:line="264" w:lineRule="auto"/>
        <w:rPr>
          <w:rFonts w:cstheme="majorHAnsi"/>
        </w:rPr>
      </w:pPr>
      <w:r w:rsidRPr="00211E48">
        <w:rPr>
          <w:rFonts w:cstheme="majorHAnsi"/>
        </w:rPr>
        <w:t>Será responsabilidad del Fabricante la inspección y protocolización de los armados de prueba en fábrica.</w:t>
      </w:r>
    </w:p>
    <w:p w14:paraId="39F54114" w14:textId="67844B1A" w:rsidR="0080609E" w:rsidRPr="00211E48" w:rsidRDefault="0080609E" w:rsidP="0080609E">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14:paraId="10CE61E1" w14:textId="77777777" w:rsidR="0080609E" w:rsidRPr="00211E48" w:rsidRDefault="0080609E">
      <w:pPr>
        <w:pStyle w:val="Prrafodelista"/>
        <w:numPr>
          <w:ilvl w:val="0"/>
          <w:numId w:val="1"/>
        </w:numPr>
        <w:rPr>
          <w:rFonts w:cstheme="majorHAnsi"/>
        </w:rPr>
      </w:pPr>
      <w:r w:rsidRPr="00211E48">
        <w:rPr>
          <w:rFonts w:cstheme="majorHAnsi"/>
        </w:rPr>
        <w:t>Espacio físico en patio de estructuras con techo móvil</w:t>
      </w:r>
    </w:p>
    <w:p w14:paraId="588D9E66" w14:textId="77777777" w:rsidR="0080609E" w:rsidRPr="00211E48" w:rsidRDefault="0080609E">
      <w:pPr>
        <w:pStyle w:val="Prrafodelista"/>
        <w:numPr>
          <w:ilvl w:val="0"/>
          <w:numId w:val="1"/>
        </w:numPr>
        <w:rPr>
          <w:rFonts w:cstheme="majorHAnsi"/>
        </w:rPr>
      </w:pPr>
      <w:r w:rsidRPr="00211E48">
        <w:rPr>
          <w:rFonts w:cstheme="majorHAnsi"/>
        </w:rPr>
        <w:t>Mesa del tamaño suficiente para trabajar con los planos</w:t>
      </w:r>
    </w:p>
    <w:p w14:paraId="4C028898" w14:textId="0BAB1B23" w:rsidR="0080609E" w:rsidRPr="00211E48" w:rsidRDefault="0080609E">
      <w:pPr>
        <w:pStyle w:val="Prrafodelista"/>
        <w:numPr>
          <w:ilvl w:val="0"/>
          <w:numId w:val="1"/>
        </w:numPr>
        <w:rPr>
          <w:rFonts w:cstheme="majorHAnsi"/>
        </w:rPr>
      </w:pPr>
      <w:r w:rsidRPr="00211E48">
        <w:rPr>
          <w:rFonts w:cstheme="majorHAnsi"/>
        </w:rPr>
        <w:t xml:space="preserve">Personal de apoyo y </w:t>
      </w:r>
      <w:r w:rsidR="00432952" w:rsidRPr="00211E48">
        <w:rPr>
          <w:rFonts w:cstheme="majorHAnsi"/>
        </w:rPr>
        <w:t>grúas</w:t>
      </w:r>
      <w:r w:rsidRPr="00211E48">
        <w:rPr>
          <w:rFonts w:cstheme="majorHAnsi"/>
        </w:rPr>
        <w:t xml:space="preserve"> según necesite el equipo de inspección</w:t>
      </w:r>
    </w:p>
    <w:p w14:paraId="183F0B62" w14:textId="77777777" w:rsidR="0080609E" w:rsidRPr="00211E48" w:rsidRDefault="0080609E">
      <w:pPr>
        <w:pStyle w:val="Prrafodelista"/>
        <w:numPr>
          <w:ilvl w:val="0"/>
          <w:numId w:val="1"/>
        </w:numPr>
        <w:rPr>
          <w:rFonts w:cstheme="majorHAnsi"/>
        </w:rPr>
      </w:pPr>
      <w:r w:rsidRPr="00211E48">
        <w:rPr>
          <w:rFonts w:cstheme="majorHAnsi"/>
        </w:rPr>
        <w:t>Copia en formato A1 de los planos de fabricación.</w:t>
      </w:r>
    </w:p>
    <w:p w14:paraId="45A4721D" w14:textId="77777777" w:rsidR="0080609E" w:rsidRPr="00211E48" w:rsidRDefault="0080609E">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14:paraId="50BA8F43" w14:textId="12654FF8" w:rsidR="0080609E" w:rsidRPr="00211E48" w:rsidRDefault="0080609E" w:rsidP="0080609E">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14:paraId="2016D72E" w14:textId="31D44975" w:rsidR="0080609E" w:rsidRPr="00211E48" w:rsidRDefault="0080609E" w:rsidP="0080609E">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00DF0124" w:rsidRPr="00211E48">
        <w:rPr>
          <w:rFonts w:cstheme="majorHAnsi"/>
        </w:rPr>
        <w:t xml:space="preserve"> </w:t>
      </w:r>
      <w:r w:rsidRPr="00211E48">
        <w:rPr>
          <w:rFonts w:cstheme="majorHAnsi"/>
        </w:rPr>
        <w:t>en la inspección de armado de prueba no libera al Fabricante de la responsabilidad en esta inspección.</w:t>
      </w:r>
    </w:p>
    <w:p w14:paraId="2749D162" w14:textId="080B8B0C" w:rsidR="0080609E" w:rsidRPr="00211E48" w:rsidRDefault="0080609E" w:rsidP="0080609E">
      <w:pPr>
        <w:spacing w:line="264" w:lineRule="auto"/>
        <w:rPr>
          <w:rFonts w:cstheme="majorHAnsi"/>
        </w:rPr>
      </w:pPr>
      <w:r w:rsidRPr="00211E48">
        <w:rPr>
          <w:rFonts w:cstheme="majorHAnsi"/>
        </w:rPr>
        <w:lastRenderedPageBreak/>
        <w:t>Las modificaciones motivadas por el armado de prueba deberán ser protocolizadas según documento</w:t>
      </w:r>
      <w:r w:rsidR="00432952">
        <w:rPr>
          <w:rFonts w:cstheme="majorHAnsi"/>
        </w:rPr>
        <w:t xml:space="preserve"> Anex</w:t>
      </w:r>
      <w:r w:rsidR="00432952" w:rsidRPr="0091373E">
        <w:rPr>
          <w:rFonts w:cstheme="majorHAnsi"/>
        </w:rPr>
        <w:t>o</w:t>
      </w:r>
      <w:r w:rsidRPr="0091373E">
        <w:rPr>
          <w:rFonts w:cstheme="majorHAnsi"/>
        </w:rPr>
        <w:t xml:space="preserve"> </w:t>
      </w:r>
      <w:r w:rsidR="0091373E" w:rsidRP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Jefe y el departamento de ingeniería del </w:t>
      </w:r>
      <w:r w:rsidR="00DF0124">
        <w:rPr>
          <w:rFonts w:cstheme="majorHAnsi"/>
        </w:rPr>
        <w:t>MANDANTE</w:t>
      </w:r>
      <w:r w:rsidRPr="00211E48">
        <w:rPr>
          <w:rFonts w:cstheme="majorHAnsi"/>
        </w:rPr>
        <w:t>.</w:t>
      </w:r>
    </w:p>
    <w:p w14:paraId="51A55F7F" w14:textId="77777777" w:rsidR="0080609E" w:rsidRPr="0091373E" w:rsidRDefault="0080609E">
      <w:pPr>
        <w:pStyle w:val="Ttulo2"/>
        <w:numPr>
          <w:ilvl w:val="1"/>
          <w:numId w:val="14"/>
        </w:numPr>
        <w:ind w:left="1134" w:hanging="567"/>
      </w:pPr>
      <w:bookmarkStart w:id="16" w:name="_Toc117257135"/>
      <w:bookmarkStart w:id="17" w:name="_Toc465864487"/>
      <w:bookmarkStart w:id="18" w:name="_Toc488762854"/>
      <w:r w:rsidRPr="0091373E">
        <w:t>FABRICACIÓN</w:t>
      </w:r>
      <w:bookmarkEnd w:id="16"/>
      <w:r w:rsidRPr="0091373E">
        <w:t xml:space="preserve"> </w:t>
      </w:r>
      <w:bookmarkEnd w:id="17"/>
      <w:bookmarkEnd w:id="18"/>
    </w:p>
    <w:p w14:paraId="504D7D40" w14:textId="77777777" w:rsidR="0080609E" w:rsidRPr="00211E48" w:rsidRDefault="0080609E" w:rsidP="00951A81">
      <w:pPr>
        <w:spacing w:line="264" w:lineRule="auto"/>
        <w:rPr>
          <w:rFonts w:cstheme="majorHAnsi"/>
        </w:rPr>
      </w:pPr>
      <w:r w:rsidRPr="00211E48">
        <w:rPr>
          <w:rFonts w:cstheme="majorHAnsi"/>
        </w:rPr>
        <w:t>La fabricación de cada estructura sólo podrá comenzar una vez que el Inspector Jefe la autorice mediante comunicación escrita, que emitirá después de verificar que las modificaciones solicitadas durante el armado de prueba y prueba de carga si corresponde han sido incorporadas en los planos correspondientes.</w:t>
      </w:r>
    </w:p>
    <w:p w14:paraId="47CAF297" w14:textId="1D523AFF" w:rsidR="0080609E" w:rsidRPr="00211E48" w:rsidRDefault="0080609E" w:rsidP="00951A81">
      <w:pPr>
        <w:spacing w:line="264" w:lineRule="auto"/>
        <w:rPr>
          <w:rFonts w:cstheme="majorHAnsi"/>
        </w:rPr>
      </w:pPr>
      <w:bookmarkStart w:id="19" w:name="_Toc465864488"/>
      <w:bookmarkStart w:id="20" w:name="_Toc488762855"/>
      <w:r w:rsidRPr="00211E48">
        <w:rPr>
          <w:rFonts w:cstheme="majorHAnsi"/>
        </w:rPr>
        <w:t xml:space="preserve">La fabricación debe hacerse </w:t>
      </w:r>
      <w:r w:rsidR="00951A81" w:rsidRPr="00211E48">
        <w:rPr>
          <w:rFonts w:cstheme="majorHAnsi"/>
        </w:rPr>
        <w:t>de acuerdo con</w:t>
      </w:r>
      <w:r w:rsidRPr="00211E48">
        <w:rPr>
          <w:rFonts w:cstheme="majorHAnsi"/>
        </w:rPr>
        <w:t xml:space="preserve"> lo indicado en los planos, considerando lo siguiente:</w:t>
      </w:r>
    </w:p>
    <w:p w14:paraId="4FC96BBD" w14:textId="77777777" w:rsidR="0080609E" w:rsidRPr="00211E48" w:rsidRDefault="0080609E">
      <w:pPr>
        <w:pStyle w:val="Prrafodelista"/>
        <w:numPr>
          <w:ilvl w:val="0"/>
          <w:numId w:val="1"/>
        </w:numPr>
        <w:rPr>
          <w:rFonts w:cstheme="majorHAnsi"/>
        </w:rPr>
      </w:pPr>
      <w:r w:rsidRPr="00211E48">
        <w:rPr>
          <w:rFonts w:cstheme="majorHAnsi"/>
        </w:rPr>
        <w:t>No se aceptará el uso de calor para enderezar el material que se empleará en la fabricación.</w:t>
      </w:r>
    </w:p>
    <w:p w14:paraId="7D37062D" w14:textId="77777777" w:rsidR="0080609E" w:rsidRPr="00211E48" w:rsidRDefault="0080609E">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14:paraId="42F4E85B" w14:textId="77777777" w:rsidR="0080609E" w:rsidRPr="00211E48" w:rsidRDefault="0080609E">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14:paraId="4882B636" w14:textId="77777777" w:rsidR="0080609E" w:rsidRPr="00211E48" w:rsidRDefault="0080609E">
      <w:pPr>
        <w:pStyle w:val="Prrafodelista"/>
        <w:numPr>
          <w:ilvl w:val="0"/>
          <w:numId w:val="1"/>
        </w:numPr>
        <w:rPr>
          <w:rFonts w:cstheme="majorHAnsi"/>
        </w:rPr>
      </w:pPr>
      <w:r w:rsidRPr="00211E48">
        <w:rPr>
          <w:rFonts w:cstheme="majorHAnsi"/>
        </w:rPr>
        <w:t>Se podrán perforar mediante punzonado sólo hasta espesores de 12,7 mm. (1/2”) Los agujeros en material de mayor espesor deberán ejecutarse con taladro. No deberán presentar rebabas, las que, en caso de producirse, deberán ser eliminadas. Los agujeros deberán ser circulares y perpendiculares a las caras del elemento elaborado.</w:t>
      </w:r>
    </w:p>
    <w:p w14:paraId="59951693" w14:textId="77777777" w:rsidR="0080609E" w:rsidRPr="00211E48" w:rsidRDefault="0080609E">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14:paraId="75B35C59" w14:textId="3F0DB5B7" w:rsidR="0080609E" w:rsidRPr="000A7B26" w:rsidRDefault="0080609E">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14:paraId="7CEAB425" w14:textId="77777777" w:rsidR="0080609E" w:rsidRPr="00211E48" w:rsidRDefault="0080609E" w:rsidP="0080609E">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14:paraId="530DEC59" w14:textId="474676D6" w:rsidR="0080609E" w:rsidRPr="00211E48" w:rsidRDefault="0080609E" w:rsidP="0080609E">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00951A81" w:rsidRPr="00211E48">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lastRenderedPageBreak/>
        <w:t>inspección, medición y ensayo. Todos los equipos e instrumentos utilizados para el control del recubrimiento deben contar con su certificado de calibración, otorgado por un organismo reconocido de tercera parte.</w:t>
      </w:r>
    </w:p>
    <w:p w14:paraId="1B216D64" w14:textId="77777777" w:rsidR="000A7B26" w:rsidRPr="000A7B26" w:rsidRDefault="000A7B26" w:rsidP="000A7B26">
      <w:pPr>
        <w:pStyle w:val="Texto2"/>
        <w:ind w:left="1134"/>
        <w:rPr>
          <w:rFonts w:asciiTheme="majorHAnsi" w:eastAsiaTheme="minorHAnsi" w:hAnsiTheme="majorHAnsi" w:cstheme="majorHAnsi"/>
          <w:spacing w:val="0"/>
          <w:sz w:val="22"/>
          <w:szCs w:val="22"/>
          <w:lang w:eastAsia="en-US"/>
        </w:rPr>
      </w:pPr>
      <w:r w:rsidRPr="000A7B26">
        <w:rPr>
          <w:rFonts w:asciiTheme="majorHAnsi" w:eastAsiaTheme="minorHAnsi" w:hAnsiTheme="maj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14:paraId="66B6331B" w14:textId="77777777" w:rsidR="0080609E" w:rsidRPr="0091373E" w:rsidRDefault="0080609E" w:rsidP="000D435F">
      <w:pPr>
        <w:pStyle w:val="Ttulo2"/>
        <w:numPr>
          <w:ilvl w:val="2"/>
          <w:numId w:val="14"/>
        </w:numPr>
        <w:ind w:left="1134" w:hanging="567"/>
      </w:pPr>
      <w:bookmarkStart w:id="21" w:name="_Toc117257136"/>
      <w:r w:rsidRPr="0091373E">
        <w:t>TOLERANCIAS DE FABRICACIÓN</w:t>
      </w:r>
      <w:bookmarkEnd w:id="19"/>
      <w:bookmarkEnd w:id="20"/>
      <w:bookmarkEnd w:id="21"/>
    </w:p>
    <w:p w14:paraId="76D372CA" w14:textId="7801BD87" w:rsidR="0080609E" w:rsidRPr="0091373E" w:rsidRDefault="00EE49DE" w:rsidP="000D435F">
      <w:pPr>
        <w:pStyle w:val="Ttulo2"/>
        <w:numPr>
          <w:ilvl w:val="3"/>
          <w:numId w:val="14"/>
        </w:numPr>
        <w:ind w:left="1134" w:hanging="567"/>
      </w:pPr>
      <w:bookmarkStart w:id="22" w:name="_Toc117257137"/>
      <w:r w:rsidRPr="0091373E">
        <w:t>DIMENSIONES DE LOS MATERIALES</w:t>
      </w:r>
      <w:bookmarkEnd w:id="22"/>
    </w:p>
    <w:p w14:paraId="28E7A360" w14:textId="1349F03C" w:rsidR="0080609E" w:rsidRPr="0091373E" w:rsidRDefault="0072322B" w:rsidP="000D435F">
      <w:pPr>
        <w:pStyle w:val="Ttulo4"/>
        <w:numPr>
          <w:ilvl w:val="4"/>
          <w:numId w:val="14"/>
        </w:numPr>
        <w:ind w:left="1701" w:hanging="1134"/>
      </w:pPr>
      <w:bookmarkStart w:id="23" w:name="_Toc117257138"/>
      <w:r w:rsidRPr="0091373E">
        <w:t>PERFILES Y PLANCHAS</w:t>
      </w:r>
      <w:bookmarkEnd w:id="23"/>
    </w:p>
    <w:p w14:paraId="5973543E" w14:textId="77777777" w:rsidR="0080609E" w:rsidRPr="00211E48" w:rsidRDefault="0080609E" w:rsidP="00FC7C27">
      <w:pPr>
        <w:spacing w:line="264" w:lineRule="auto"/>
        <w:rPr>
          <w:rFonts w:cstheme="majorHAnsi"/>
        </w:rPr>
      </w:pPr>
      <w:r w:rsidRPr="00211E48">
        <w:rPr>
          <w:rFonts w:cstheme="majorHAnsi"/>
        </w:rPr>
        <w:t>Los perfiles y planchas laminados que se utilicen deberán cumplir con las tolerancias geométricas que establece la Norma ASTM A6 última edición, y las normas NCh 42 of 57 y NCh 730 of 71.</w:t>
      </w:r>
    </w:p>
    <w:p w14:paraId="3873BB78" w14:textId="77777777" w:rsidR="0080609E" w:rsidRPr="00211E48" w:rsidRDefault="0080609E" w:rsidP="00FC7C2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sz="4" w:space="0" w:color="auto"/>
          <w:bottom w:val="single" w:sz="4" w:space="0" w:color="auto"/>
        </w:tblBorders>
        <w:tblLayout w:type="fixed"/>
        <w:tblLook w:val="01E0" w:firstRow="1" w:lastRow="1" w:firstColumn="1" w:lastColumn="1" w:noHBand="0" w:noVBand="0"/>
      </w:tblPr>
      <w:tblGrid>
        <w:gridCol w:w="1847"/>
        <w:gridCol w:w="2184"/>
        <w:gridCol w:w="1356"/>
        <w:gridCol w:w="1447"/>
      </w:tblGrid>
      <w:tr w:rsidR="0080609E" w:rsidRPr="00211E48" w14:paraId="4BD4B4B8" w14:textId="77777777" w:rsidTr="00FC7C27">
        <w:trPr>
          <w:trHeight w:hRule="exact" w:val="524"/>
        </w:trPr>
        <w:tc>
          <w:tcPr>
            <w:tcW w:w="1847" w:type="dxa"/>
            <w:tcBorders>
              <w:top w:val="single" w:sz="4" w:space="0" w:color="auto"/>
              <w:bottom w:val="single" w:sz="4" w:space="0" w:color="auto"/>
            </w:tcBorders>
            <w:vAlign w:val="center"/>
          </w:tcPr>
          <w:p w14:paraId="4AEBC87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Ancho de ala b</w:t>
            </w:r>
          </w:p>
        </w:tc>
        <w:tc>
          <w:tcPr>
            <w:tcW w:w="2184" w:type="dxa"/>
            <w:tcBorders>
              <w:top w:val="single" w:sz="4" w:space="0" w:color="auto"/>
              <w:bottom w:val="single" w:sz="4" w:space="0" w:color="auto"/>
            </w:tcBorders>
            <w:vAlign w:val="center"/>
          </w:tcPr>
          <w:p w14:paraId="5276E10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alas</w:t>
            </w:r>
          </w:p>
        </w:tc>
        <w:tc>
          <w:tcPr>
            <w:tcW w:w="2803" w:type="dxa"/>
            <w:gridSpan w:val="2"/>
            <w:tcBorders>
              <w:top w:val="single" w:sz="4" w:space="0" w:color="auto"/>
              <w:bottom w:val="single" w:sz="4" w:space="0" w:color="auto"/>
            </w:tcBorders>
            <w:vAlign w:val="center"/>
          </w:tcPr>
          <w:p w14:paraId="35A3111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espesor e</w:t>
            </w:r>
          </w:p>
        </w:tc>
      </w:tr>
      <w:tr w:rsidR="0080609E" w:rsidRPr="00211E48" w14:paraId="593E6F50" w14:textId="77777777" w:rsidTr="00FC7C27">
        <w:trPr>
          <w:trHeight w:hRule="exact" w:val="404"/>
        </w:trPr>
        <w:tc>
          <w:tcPr>
            <w:tcW w:w="1847" w:type="dxa"/>
            <w:tcBorders>
              <w:top w:val="single" w:sz="4" w:space="0" w:color="auto"/>
            </w:tcBorders>
            <w:vAlign w:val="center"/>
          </w:tcPr>
          <w:p w14:paraId="3A25C43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2184" w:type="dxa"/>
            <w:tcBorders>
              <w:top w:val="single" w:sz="4" w:space="0" w:color="auto"/>
            </w:tcBorders>
            <w:vAlign w:val="center"/>
          </w:tcPr>
          <w:p w14:paraId="55E670B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1356" w:type="dxa"/>
            <w:tcBorders>
              <w:top w:val="single" w:sz="4" w:space="0" w:color="auto"/>
            </w:tcBorders>
            <w:vAlign w:val="center"/>
          </w:tcPr>
          <w:p w14:paraId="047EEF6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e≤5 mm</w:t>
            </w:r>
          </w:p>
        </w:tc>
        <w:tc>
          <w:tcPr>
            <w:tcW w:w="1447" w:type="dxa"/>
            <w:tcBorders>
              <w:top w:val="single" w:sz="4" w:space="0" w:color="auto"/>
            </w:tcBorders>
            <w:vAlign w:val="center"/>
          </w:tcPr>
          <w:p w14:paraId="14B4055D"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e&gt;5mm</w:t>
            </w:r>
          </w:p>
        </w:tc>
      </w:tr>
      <w:tr w:rsidR="0080609E" w:rsidRPr="00211E48" w14:paraId="37BB8B48" w14:textId="77777777" w:rsidTr="00FC7C27">
        <w:trPr>
          <w:trHeight w:hRule="exact" w:val="524"/>
        </w:trPr>
        <w:tc>
          <w:tcPr>
            <w:tcW w:w="1847" w:type="dxa"/>
            <w:vAlign w:val="center"/>
          </w:tcPr>
          <w:p w14:paraId="4B41488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&lt; 50</w:t>
            </w:r>
          </w:p>
        </w:tc>
        <w:tc>
          <w:tcPr>
            <w:tcW w:w="2184" w:type="dxa"/>
            <w:vAlign w:val="center"/>
          </w:tcPr>
          <w:p w14:paraId="2288FFB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1,2</w:t>
            </w:r>
          </w:p>
        </w:tc>
        <w:tc>
          <w:tcPr>
            <w:tcW w:w="1356" w:type="dxa"/>
            <w:vAlign w:val="center"/>
          </w:tcPr>
          <w:p w14:paraId="7CC62B8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5980A80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598DE3D1" w14:textId="77777777" w:rsidTr="00FC7C27">
        <w:trPr>
          <w:trHeight w:hRule="exact" w:val="526"/>
        </w:trPr>
        <w:tc>
          <w:tcPr>
            <w:tcW w:w="1847" w:type="dxa"/>
            <w:vAlign w:val="center"/>
          </w:tcPr>
          <w:p w14:paraId="30DB287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50 ≤ b &lt; 65</w:t>
            </w:r>
          </w:p>
        </w:tc>
        <w:tc>
          <w:tcPr>
            <w:tcW w:w="2184" w:type="dxa"/>
            <w:vAlign w:val="center"/>
          </w:tcPr>
          <w:p w14:paraId="62AC38D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1,6</w:t>
            </w:r>
          </w:p>
        </w:tc>
        <w:tc>
          <w:tcPr>
            <w:tcW w:w="1356" w:type="dxa"/>
            <w:vAlign w:val="center"/>
          </w:tcPr>
          <w:p w14:paraId="040E7C1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3ABC0162"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66CB01C3" w14:textId="77777777" w:rsidTr="00FC7C27">
        <w:trPr>
          <w:trHeight w:hRule="exact" w:val="524"/>
        </w:trPr>
        <w:tc>
          <w:tcPr>
            <w:tcW w:w="1847" w:type="dxa"/>
            <w:vAlign w:val="center"/>
          </w:tcPr>
          <w:p w14:paraId="3369B340"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≥65</w:t>
            </w:r>
          </w:p>
        </w:tc>
        <w:tc>
          <w:tcPr>
            <w:tcW w:w="2184" w:type="dxa"/>
            <w:vAlign w:val="center"/>
          </w:tcPr>
          <w:p w14:paraId="790E6E6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2,4</w:t>
            </w:r>
          </w:p>
        </w:tc>
        <w:tc>
          <w:tcPr>
            <w:tcW w:w="1356" w:type="dxa"/>
            <w:vAlign w:val="center"/>
          </w:tcPr>
          <w:p w14:paraId="39AF0CB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c>
          <w:tcPr>
            <w:tcW w:w="1447" w:type="dxa"/>
            <w:vAlign w:val="center"/>
          </w:tcPr>
          <w:p w14:paraId="0B87761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0,4</w:t>
            </w:r>
          </w:p>
        </w:tc>
      </w:tr>
    </w:tbl>
    <w:p w14:paraId="150F7DC5" w14:textId="77777777" w:rsidR="0080609E" w:rsidRPr="00211E48" w:rsidRDefault="0080609E" w:rsidP="0080609E">
      <w:pPr>
        <w:pStyle w:val="Texto5"/>
        <w:rPr>
          <w:rFonts w:asciiTheme="majorHAnsi" w:hAnsiTheme="majorHAnsi" w:cstheme="majorHAnsi"/>
        </w:rPr>
      </w:pPr>
    </w:p>
    <w:p w14:paraId="0E589F93" w14:textId="77777777" w:rsidR="0080609E" w:rsidRPr="00211E48" w:rsidRDefault="0080609E" w:rsidP="00FC7C27">
      <w:pPr>
        <w:spacing w:line="264" w:lineRule="auto"/>
        <w:rPr>
          <w:rFonts w:cstheme="majorHAnsi"/>
        </w:rPr>
      </w:pPr>
      <w:r w:rsidRPr="00211E48">
        <w:rPr>
          <w:rFonts w:cstheme="majorHAnsi"/>
        </w:rPr>
        <w:t>La tolerancia de escuadrado será de 1,5 grados sexagesimales.</w:t>
      </w:r>
    </w:p>
    <w:p w14:paraId="78EE75EF" w14:textId="77777777" w:rsidR="0080609E" w:rsidRPr="00211E48" w:rsidRDefault="0080609E" w:rsidP="0080609E">
      <w:pPr>
        <w:spacing w:line="264" w:lineRule="auto"/>
        <w:rPr>
          <w:rFonts w:eastAsia="Arial" w:cstheme="majorHAnsi"/>
          <w:spacing w:val="-1"/>
        </w:rPr>
      </w:pPr>
      <w:r w:rsidRPr="00211E48">
        <w:rPr>
          <w:rFonts w:cstheme="majorHAnsi"/>
        </w:rPr>
        <w:t>Las dimensiones y tolerancias de los pernos y tuercas deben cumplir con lo especificado en las normas ANSI B18.2.1 para pernos tipo “Heavy Hex Structural Bolts” y ANSI B18.2.2 para tuercas “Heavy Hex Nuts”.</w:t>
      </w:r>
    </w:p>
    <w:p w14:paraId="6F2F401E" w14:textId="77777777" w:rsidR="0080609E" w:rsidRPr="00211E48" w:rsidRDefault="0080609E" w:rsidP="0080609E">
      <w:pPr>
        <w:spacing w:line="264" w:lineRule="auto"/>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02BBA721" w14:textId="60BE41FB" w:rsidR="0080609E" w:rsidRPr="00211E48" w:rsidRDefault="0080609E" w:rsidP="0080609E">
      <w:pPr>
        <w:spacing w:line="264" w:lineRule="auto"/>
        <w:rPr>
          <w:rFonts w:cstheme="majorHAnsi"/>
        </w:rPr>
      </w:pPr>
      <w:r w:rsidRPr="00211E48">
        <w:rPr>
          <w:rFonts w:cstheme="majorHAnsi"/>
        </w:rPr>
        <w:t xml:space="preserve">Si los pernos llevan arandelas de presión, éstas deberán der del tipo definido por la tabla 3 de </w:t>
      </w:r>
      <w:r w:rsidR="00EE49DE" w:rsidRPr="00211E48">
        <w:rPr>
          <w:rFonts w:cstheme="majorHAnsi"/>
        </w:rPr>
        <w:t>LA NORMA ANSI B18.21.1.</w:t>
      </w:r>
    </w:p>
    <w:p w14:paraId="55B84D26" w14:textId="318E2D2D" w:rsidR="0080609E" w:rsidRPr="00211E48" w:rsidRDefault="00EE49DE" w:rsidP="000D435F">
      <w:pPr>
        <w:pStyle w:val="Ttulo2"/>
        <w:numPr>
          <w:ilvl w:val="3"/>
          <w:numId w:val="14"/>
        </w:numPr>
        <w:ind w:left="1134" w:hanging="567"/>
      </w:pPr>
      <w:bookmarkStart w:id="24" w:name="_Toc117257139"/>
      <w:r w:rsidRPr="00211E48">
        <w:lastRenderedPageBreak/>
        <w:t>TOLERANCIA DE FABRICACIÓN</w:t>
      </w:r>
      <w:bookmarkEnd w:id="24"/>
    </w:p>
    <w:p w14:paraId="03733B38" w14:textId="77777777" w:rsidR="0080609E" w:rsidRPr="00211E48" w:rsidRDefault="0080609E">
      <w:pPr>
        <w:pStyle w:val="Prrafodelista"/>
        <w:numPr>
          <w:ilvl w:val="0"/>
          <w:numId w:val="1"/>
        </w:numPr>
        <w:rPr>
          <w:rFonts w:cstheme="majorHAnsi"/>
        </w:rPr>
      </w:pPr>
      <w:r w:rsidRPr="00211E48">
        <w:rPr>
          <w:rFonts w:cstheme="majorHAnsi"/>
        </w:rPr>
        <w:t>Distancia entre agujeros</w:t>
      </w:r>
    </w:p>
    <w:p w14:paraId="76B393B4"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3661B7"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t>± 0.8 mm</w:t>
      </w:r>
    </w:p>
    <w:p w14:paraId="5B4F9719" w14:textId="77777777" w:rsidR="0080609E" w:rsidRPr="00211E48" w:rsidRDefault="0080609E">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0.8 mm</w:t>
      </w:r>
    </w:p>
    <w:p w14:paraId="08016565" w14:textId="21223DFF" w:rsidR="0080609E" w:rsidRPr="00211E48" w:rsidRDefault="0080609E">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0.8 mm</w:t>
      </w:r>
    </w:p>
    <w:p w14:paraId="5BF75185" w14:textId="128104D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74E7FAED" w14:textId="43E00FE4"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5CDA6368" w14:textId="4B5082A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14:paraId="6AB16150" w14:textId="71ABCA9A" w:rsidR="00666E37" w:rsidRPr="00211E48" w:rsidRDefault="00666E37">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+0.5 mm</w:t>
      </w:r>
    </w:p>
    <w:p w14:paraId="4D8AC717" w14:textId="2942B6F7" w:rsidR="0080609E" w:rsidRPr="00211E48" w:rsidRDefault="0080609E" w:rsidP="00666E37">
      <w:pPr>
        <w:rPr>
          <w:rFonts w:cstheme="majorHAnsi"/>
        </w:rPr>
      </w:pPr>
      <w:r w:rsidRPr="00211E48">
        <w:rPr>
          <w:rFonts w:cstheme="majorHAnsi"/>
        </w:rPr>
        <w:t>En caso de producirse en el agujero defectos de conicidad entre ambas caras de la pieza y/o de ovalado, la tolerancia será un 10% del espesor de la plancha, con un límite de 1.0 mm.</w:t>
      </w:r>
    </w:p>
    <w:p w14:paraId="2C797BB5"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Rectilineidad</w:t>
      </w:r>
    </w:p>
    <w:p w14:paraId="4B8B9257" w14:textId="37F7EDF8" w:rsidR="0080609E" w:rsidRPr="00211E48" w:rsidRDefault="0080609E">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t>F = L / 1000</w:t>
      </w:r>
      <w:r w:rsidRPr="00211E48">
        <w:rPr>
          <w:rFonts w:cstheme="majorHAnsi"/>
        </w:rPr>
        <w:tab/>
      </w:r>
    </w:p>
    <w:p w14:paraId="3D71046F" w14:textId="72DAEA3A" w:rsidR="00666E37" w:rsidRPr="00211E48" w:rsidRDefault="00666E37" w:rsidP="00666E37">
      <w:pPr>
        <w:rPr>
          <w:rFonts w:cstheme="majorHAnsi"/>
        </w:rPr>
      </w:pPr>
      <w:r w:rsidRPr="00211E48">
        <w:rPr>
          <w:rFonts w:cstheme="majorHAnsi"/>
        </w:rPr>
        <w:t>Donde:</w:t>
      </w:r>
    </w:p>
    <w:p w14:paraId="4479E74D" w14:textId="77777777" w:rsidR="0080609E" w:rsidRPr="00211E48" w:rsidRDefault="0080609E" w:rsidP="0080609E">
      <w:pPr>
        <w:ind w:left="852" w:firstLine="282"/>
        <w:rPr>
          <w:rFonts w:cstheme="majorHAnsi"/>
        </w:rPr>
      </w:pPr>
      <w:r w:rsidRPr="00211E48">
        <w:rPr>
          <w:rFonts w:cstheme="majorHAnsi"/>
        </w:rPr>
        <w:t>L = largo de la pieza</w:t>
      </w:r>
    </w:p>
    <w:p w14:paraId="13AB4AB2" w14:textId="77777777" w:rsidR="0080609E" w:rsidRPr="00211E48" w:rsidRDefault="0080609E" w:rsidP="0080609E">
      <w:pPr>
        <w:rPr>
          <w:rFonts w:cstheme="majorHAnsi"/>
        </w:rPr>
      </w:pPr>
      <w:r w:rsidRPr="00211E48">
        <w:rPr>
          <w:rFonts w:cstheme="majorHAnsi"/>
        </w:rPr>
        <w:t>La flecha máxima en cualquier sentido y en cualquier trozo de la barra no podrá exceder un 0.2% de la longitud de la cuerda en el trozo considerado.</w:t>
      </w:r>
    </w:p>
    <w:p w14:paraId="6C943E3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Dobleces</w:t>
      </w:r>
    </w:p>
    <w:p w14:paraId="0E230A84" w14:textId="6293D174" w:rsidR="0080609E" w:rsidRPr="00211E48" w:rsidRDefault="0080609E">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1.5 mm</w:t>
      </w:r>
    </w:p>
    <w:p w14:paraId="7157114A" w14:textId="77777777" w:rsidR="0080609E" w:rsidRPr="00211E48" w:rsidRDefault="0080609E">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1/250</w:t>
      </w:r>
    </w:p>
    <w:p w14:paraId="7677DBF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Cortes</w:t>
      </w:r>
    </w:p>
    <w:p w14:paraId="6F3DFDE6" w14:textId="77777777" w:rsidR="0080609E" w:rsidRPr="00211E48" w:rsidRDefault="0080609E">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B264D0" w14:textId="4904B97E" w:rsidR="0080609E" w:rsidRPr="0091373E" w:rsidRDefault="00EE49DE" w:rsidP="000D435F">
      <w:pPr>
        <w:pStyle w:val="Ttulo2"/>
        <w:numPr>
          <w:ilvl w:val="3"/>
          <w:numId w:val="14"/>
        </w:numPr>
        <w:ind w:left="1134" w:hanging="567"/>
      </w:pPr>
      <w:bookmarkStart w:id="25" w:name="_Toc117257140"/>
      <w:r w:rsidRPr="0091373E">
        <w:t>PERNOS Y ARANDELAS</w:t>
      </w:r>
      <w:bookmarkEnd w:id="25"/>
    </w:p>
    <w:p w14:paraId="70D2629D" w14:textId="77777777" w:rsidR="0080609E" w:rsidRPr="00211E48" w:rsidRDefault="0080609E" w:rsidP="00666E37">
      <w:pPr>
        <w:rPr>
          <w:rFonts w:cstheme="majorHAnsi"/>
        </w:rPr>
      </w:pPr>
      <w:r w:rsidRPr="00211E48">
        <w:rPr>
          <w:rFonts w:cstheme="majorHAnsi"/>
        </w:rPr>
        <w:t>Las dimensiones y tolerancia de los pernos y tuercas deben cumplir con lo especificado en las normas ANSI B18.2.1 para pernos tipo “Heavy Hex Structural Bolts” y ANSI B18.2.2 para tuercas “Heavy Hex Nuts”.</w:t>
      </w:r>
    </w:p>
    <w:p w14:paraId="521E262F" w14:textId="77777777" w:rsidR="0080609E" w:rsidRPr="00211E48" w:rsidRDefault="0080609E" w:rsidP="00666E37">
      <w:pPr>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69ABAA5F" w14:textId="77777777" w:rsidR="0080609E" w:rsidRPr="00211E48" w:rsidRDefault="0080609E" w:rsidP="00666E37">
      <w:pPr>
        <w:rPr>
          <w:rFonts w:cstheme="majorHAnsi"/>
        </w:rPr>
      </w:pPr>
      <w:r w:rsidRPr="00211E48">
        <w:rPr>
          <w:rFonts w:cstheme="majorHAnsi"/>
        </w:rPr>
        <w:t>Si los pernos llevan arandelas de presión, éstas deberán ser del tipo definido por la tabla 3 de la norma ANSI B18.21.1</w:t>
      </w:r>
    </w:p>
    <w:p w14:paraId="321AC0E3" w14:textId="77777777" w:rsidR="0080609E" w:rsidRPr="00211E48" w:rsidRDefault="0080609E" w:rsidP="000D435F">
      <w:pPr>
        <w:pStyle w:val="Ttulo2"/>
        <w:numPr>
          <w:ilvl w:val="2"/>
          <w:numId w:val="14"/>
        </w:numPr>
        <w:ind w:left="1134" w:hanging="567"/>
      </w:pPr>
      <w:bookmarkStart w:id="26" w:name="_Toc465864489"/>
      <w:bookmarkStart w:id="27" w:name="_Toc488762856"/>
      <w:bookmarkStart w:id="28" w:name="_Toc117257141"/>
      <w:r w:rsidRPr="00211E48">
        <w:lastRenderedPageBreak/>
        <w:t>PERNOS DE ANCLAJE</w:t>
      </w:r>
      <w:bookmarkEnd w:id="26"/>
      <w:bookmarkEnd w:id="27"/>
      <w:bookmarkEnd w:id="28"/>
    </w:p>
    <w:p w14:paraId="47668B7F" w14:textId="77777777" w:rsidR="0080609E" w:rsidRPr="00211E48" w:rsidRDefault="0080609E" w:rsidP="00F4153A">
      <w:pPr>
        <w:rPr>
          <w:rFonts w:cstheme="majorHAnsi"/>
        </w:rPr>
      </w:pPr>
      <w:r w:rsidRPr="00211E48">
        <w:rPr>
          <w:rFonts w:cstheme="majorHAnsi"/>
        </w:rPr>
        <w:t>La fabricación de los pernos de anclaje se realizará según lo indicado en los planos y lo estipulado en las presentes especificaciones.</w:t>
      </w:r>
    </w:p>
    <w:p w14:paraId="44026878" w14:textId="77777777" w:rsidR="0080609E" w:rsidRPr="00211E48" w:rsidRDefault="0080609E" w:rsidP="00F4153A">
      <w:pPr>
        <w:rPr>
          <w:rFonts w:cstheme="majorHAnsi"/>
        </w:rPr>
      </w:pPr>
      <w:r w:rsidRPr="00211E48">
        <w:rPr>
          <w:rFonts w:cstheme="majorHAnsi"/>
        </w:rPr>
        <w:t>El suministro incluye los pernos, las tuercas, contratuercas y golillas de presión.</w:t>
      </w:r>
    </w:p>
    <w:p w14:paraId="2B6E9B90" w14:textId="3DC9C1A5" w:rsidR="0080609E" w:rsidRPr="00211E48" w:rsidRDefault="0080609E" w:rsidP="00F4153A">
      <w:pPr>
        <w:rPr>
          <w:rFonts w:cstheme="majorHAnsi"/>
        </w:rPr>
      </w:pPr>
      <w:r w:rsidRPr="00211E48">
        <w:rPr>
          <w:rFonts w:cstheme="majorHAnsi"/>
        </w:rPr>
        <w:t>Los pernos de anclaje se fabricarán con acero calidad ASTM A193 Grado B7</w:t>
      </w:r>
      <w:r w:rsidR="00432952" w:rsidRPr="00432952">
        <w:rPr>
          <w:rFonts w:ascii="LM Roman 10" w:hAnsi="LM Roman 10"/>
        </w:rPr>
        <w:t xml:space="preserve"> </w:t>
      </w:r>
      <w:r w:rsidR="00432952" w:rsidRPr="00432952">
        <w:rPr>
          <w:rFonts w:cstheme="majorHAnsi"/>
        </w:rPr>
        <w:t>lo que garantiza una resiliencia del perno de anclaje de 27 J a -10°C.</w:t>
      </w:r>
    </w:p>
    <w:p w14:paraId="75D9C4C2" w14:textId="100B79E5" w:rsidR="0080609E" w:rsidRPr="00211E48" w:rsidRDefault="0080609E" w:rsidP="00211E48">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00211E48" w:rsidRPr="00211E48">
        <w:rPr>
          <w:rFonts w:cstheme="majorHAnsi"/>
        </w:rPr>
        <w:t xml:space="preserve"> </w:t>
      </w:r>
      <w:r w:rsidRPr="00211E48">
        <w:rPr>
          <w:rFonts w:cstheme="majorHAnsi"/>
        </w:rPr>
        <w:t>Se aceptará el uso de pernos químicos que cuenten con certificado de calidad frente al desempeño sísmico, previa autorización del Ingeniero Jefe.</w:t>
      </w:r>
    </w:p>
    <w:p w14:paraId="3E5E31B3" w14:textId="77777777" w:rsidR="0080609E" w:rsidRPr="00211E48" w:rsidRDefault="0080609E" w:rsidP="00F4153A">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14:paraId="3EA5772B" w14:textId="545E3C75"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resiliencia del acero medida en ensayos de impacto según Charpy V-NTOCH, a </w:t>
      </w:r>
      <w:r w:rsidR="00432952">
        <w:rPr>
          <w:rFonts w:asciiTheme="majorHAnsi" w:eastAsiaTheme="minorHAnsi" w:hAnsiTheme="majorHAnsi" w:cstheme="majorHAnsi"/>
          <w:spacing w:val="0"/>
          <w:sz w:val="22"/>
          <w:szCs w:val="22"/>
          <w:lang w:eastAsia="en-US"/>
        </w:rPr>
        <w:t>-10</w:t>
      </w:r>
      <w:r w:rsidRPr="00211E48">
        <w:rPr>
          <w:rFonts w:asciiTheme="majorHAnsi" w:eastAsiaTheme="minorHAnsi" w:hAnsiTheme="majorHAnsi" w:cstheme="majorHAnsi"/>
          <w:spacing w:val="0"/>
          <w:sz w:val="22"/>
          <w:szCs w:val="22"/>
          <w:lang w:eastAsia="en-US"/>
        </w:rPr>
        <w:t xml:space="preserve">ºC no deberá ser inferior a 27 </w:t>
      </w:r>
      <w:r w:rsidR="004A7B4D">
        <w:rPr>
          <w:rFonts w:asciiTheme="majorHAnsi" w:eastAsiaTheme="minorHAnsi" w:hAnsiTheme="majorHAnsi" w:cstheme="majorHAnsi"/>
          <w:spacing w:val="0"/>
          <w:sz w:val="22"/>
          <w:szCs w:val="22"/>
          <w:lang w:eastAsia="en-US"/>
        </w:rPr>
        <w:t>J</w:t>
      </w:r>
      <w:r w:rsidRPr="00211E48">
        <w:rPr>
          <w:rFonts w:asciiTheme="majorHAnsi" w:eastAsiaTheme="minorHAnsi" w:hAnsiTheme="maj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14:paraId="6CD98FF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El acero deberá tener grano fino y uniforme.</w:t>
      </w:r>
    </w:p>
    <w:p w14:paraId="71753E1D" w14:textId="43EB533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al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14:paraId="39DCC5B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Resiliencia.</w:t>
      </w:r>
    </w:p>
    <w:p w14:paraId="6599B59A"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Nivel de inclusiones.</w:t>
      </w:r>
    </w:p>
    <w:p w14:paraId="54D8B0A8"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Tamaño de grano.</w:t>
      </w:r>
    </w:p>
    <w:p w14:paraId="17FE037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Composición química.</w:t>
      </w:r>
    </w:p>
    <w:p w14:paraId="06D784F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Características mecánicas: rupturas, fluencia y alargamiento.</w:t>
      </w:r>
    </w:p>
    <w:p w14:paraId="15148299"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se deberán galvanizar por inmersión en caliente, según lo estipulado en la norma ASTM A153.</w:t>
      </w:r>
    </w:p>
    <w:p w14:paraId="4EE2E805" w14:textId="3DC50B99" w:rsidR="0080609E"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Todos los pernos se deberán suministrar con sus tuercas colocadas.</w:t>
      </w:r>
    </w:p>
    <w:p w14:paraId="21A22105" w14:textId="77777777" w:rsidR="00A1747E" w:rsidRPr="00A1747E" w:rsidRDefault="00A1747E" w:rsidP="000D435F">
      <w:pPr>
        <w:pStyle w:val="Ttulo2"/>
        <w:numPr>
          <w:ilvl w:val="2"/>
          <w:numId w:val="14"/>
        </w:numPr>
        <w:ind w:left="1134" w:hanging="567"/>
      </w:pPr>
      <w:bookmarkStart w:id="29" w:name="_Toc68509737"/>
      <w:bookmarkStart w:id="30" w:name="_Toc117257142"/>
      <w:r w:rsidRPr="00A1747E">
        <w:t>PELDAÑOS EMPERNADOS (ESCALINES)</w:t>
      </w:r>
      <w:bookmarkEnd w:id="29"/>
      <w:bookmarkEnd w:id="30"/>
    </w:p>
    <w:p w14:paraId="63D99408"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14:paraId="2D10E13B"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4B5ABC88" w14:textId="74E6A211" w:rsidR="00A1747E" w:rsidRPr="00211E48" w:rsidRDefault="00A1747E" w:rsidP="6A873FDD">
      <w:pPr>
        <w:pStyle w:val="Texto3"/>
        <w:ind w:left="1134"/>
        <w:rPr>
          <w:rFonts w:asciiTheme="majorHAnsi" w:eastAsiaTheme="minorEastAsia" w:hAnsiTheme="majorHAnsi" w:cstheme="majorBidi"/>
          <w:spacing w:val="0"/>
          <w:sz w:val="22"/>
          <w:szCs w:val="22"/>
          <w:lang w:eastAsia="en-US"/>
        </w:rPr>
      </w:pPr>
      <w:r w:rsidRPr="6A873FDD">
        <w:rPr>
          <w:rFonts w:asciiTheme="majorHAnsi" w:eastAsiaTheme="minorEastAsia" w:hAnsiTheme="majorHAnsi" w:cstheme="majorBidi"/>
          <w:spacing w:val="0"/>
          <w:sz w:val="22"/>
          <w:szCs w:val="22"/>
          <w:lang w:eastAsia="en-US"/>
        </w:rPr>
        <w:lastRenderedPageBreak/>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1CED665F" w14:textId="1580A824" w:rsidR="6A873FDD" w:rsidRDefault="6A873FDD" w:rsidP="6A873FDD">
      <w:pPr>
        <w:pStyle w:val="Texto3"/>
        <w:ind w:left="1134"/>
        <w:rPr>
          <w:rFonts w:asciiTheme="majorHAnsi" w:eastAsiaTheme="minorEastAsia" w:hAnsiTheme="majorHAnsi" w:cstheme="majorBidi"/>
          <w:sz w:val="22"/>
          <w:szCs w:val="22"/>
          <w:lang w:eastAsia="en-US"/>
        </w:rPr>
      </w:pPr>
    </w:p>
    <w:p w14:paraId="52724502" w14:textId="1AEA9CFB" w:rsidR="138B721D" w:rsidRDefault="138B721D" w:rsidP="7D644C78">
      <w:pPr>
        <w:pStyle w:val="Texto3"/>
        <w:ind w:left="0"/>
        <w:rPr>
          <w:rFonts w:asciiTheme="majorHAnsi" w:eastAsiaTheme="minorEastAsia" w:hAnsiTheme="majorHAnsi" w:cstheme="majorBidi"/>
          <w:lang w:eastAsia="en-US"/>
        </w:rPr>
      </w:pPr>
      <w:r w:rsidRPr="7D644C78">
        <w:rPr>
          <w:rFonts w:asciiTheme="majorHAnsi" w:eastAsiaTheme="minorEastAsia" w:hAnsiTheme="majorHAnsi" w:cstheme="majorBidi"/>
          <w:sz w:val="22"/>
          <w:szCs w:val="22"/>
          <w:lang w:eastAsia="en-US"/>
        </w:rPr>
        <w:t xml:space="preserve">      </w:t>
      </w:r>
      <w:r w:rsidRPr="7D644C78">
        <w:rPr>
          <w:rFonts w:asciiTheme="majorHAnsi" w:eastAsiaTheme="minorEastAsia" w:hAnsiTheme="majorHAnsi" w:cstheme="majorBidi"/>
          <w:lang w:eastAsia="en-US"/>
        </w:rPr>
        <w:t xml:space="preserve">     3.4.4. SISTEMA ANTI TREPAMIENTO</w:t>
      </w:r>
      <w:r w:rsidR="166BEAF1" w:rsidRPr="7D644C78">
        <w:rPr>
          <w:rFonts w:asciiTheme="majorHAnsi" w:eastAsiaTheme="minorEastAsia" w:hAnsiTheme="majorHAnsi" w:cstheme="majorBidi"/>
          <w:lang w:eastAsia="en-US"/>
        </w:rPr>
        <w:t xml:space="preserve"> (PEINETAS)</w:t>
      </w:r>
    </w:p>
    <w:p w14:paraId="14717BBC" w14:textId="15DD8FD3" w:rsidR="138B721D" w:rsidRDefault="166BEAF1" w:rsidP="7D644C78">
      <w:pPr>
        <w:pStyle w:val="Texto3"/>
        <w:ind w:left="1134"/>
        <w:rPr>
          <w:rFonts w:asciiTheme="majorHAnsi" w:eastAsiaTheme="minorEastAsia" w:hAnsiTheme="majorHAnsi" w:cstheme="majorBidi"/>
          <w:sz w:val="22"/>
          <w:szCs w:val="22"/>
          <w:lang w:eastAsia="en-US"/>
        </w:rPr>
      </w:pPr>
      <w:r w:rsidRPr="7D644C78">
        <w:rPr>
          <w:rFonts w:asciiTheme="majorHAnsi" w:eastAsiaTheme="minorEastAsia" w:hAnsiTheme="majorHAnsi" w:cstheme="majorBidi"/>
          <w:sz w:val="22"/>
          <w:szCs w:val="22"/>
          <w:lang w:eastAsia="en-US"/>
        </w:rPr>
        <w:t>Para estructuras tipo torre, estructuras altas o que involucren seccionamientos de Línea, se debe proveer y fabricar estructuras anti-trepado tipo peineta, teniendo así una consideración con las perforaciones necesarias para la fijación de dichos dispositivos en las estructuras altas o torres.</w:t>
      </w:r>
    </w:p>
    <w:p w14:paraId="02732DBD" w14:textId="77777777" w:rsidR="0080609E" w:rsidRPr="00211E48" w:rsidRDefault="0080609E" w:rsidP="000D435F">
      <w:pPr>
        <w:pStyle w:val="Ttulo2"/>
        <w:numPr>
          <w:ilvl w:val="1"/>
          <w:numId w:val="14"/>
        </w:numPr>
        <w:ind w:left="1134" w:hanging="567"/>
      </w:pPr>
      <w:bookmarkStart w:id="31" w:name="_Toc465864490"/>
      <w:bookmarkStart w:id="32" w:name="_Toc488762857"/>
      <w:bookmarkStart w:id="33" w:name="_Toc117257143"/>
      <w:r w:rsidRPr="00211E48">
        <w:t>MARCAS</w:t>
      </w:r>
      <w:bookmarkEnd w:id="31"/>
      <w:bookmarkEnd w:id="32"/>
      <w:bookmarkEnd w:id="33"/>
    </w:p>
    <w:p w14:paraId="17AE6E20" w14:textId="63BAE344"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Todas las piezas se marcarán a estampa </w:t>
      </w:r>
      <w:r w:rsidR="00F4153A" w:rsidRPr="00211E48">
        <w:rPr>
          <w:rFonts w:asciiTheme="majorHAnsi" w:eastAsiaTheme="minorHAnsi" w:hAnsiTheme="majorHAnsi" w:cstheme="majorHAnsi"/>
          <w:spacing w:val="0"/>
          <w:sz w:val="22"/>
          <w:szCs w:val="22"/>
          <w:lang w:eastAsia="en-US"/>
        </w:rPr>
        <w:t>de acuerdo con</w:t>
      </w:r>
      <w:r w:rsidRPr="00211E48">
        <w:rPr>
          <w:rFonts w:asciiTheme="majorHAnsi" w:eastAsiaTheme="minorHAnsi" w:hAnsiTheme="majorHAnsi" w:cstheme="majorHAnsi"/>
          <w:spacing w:val="0"/>
          <w:sz w:val="22"/>
          <w:szCs w:val="22"/>
          <w:lang w:eastAsia="en-US"/>
        </w:rPr>
        <w:t xml:space="preserve"> lo indicado en los planos de fabricación. Las marcas deberán tener una altura mínima de 12 mm y una profundidad no mayor de 1,5 mm. Esta marca se realizará de forma que no quede tapada después del montaje y con el material en negro.</w:t>
      </w:r>
    </w:p>
    <w:p w14:paraId="19C37987" w14:textId="77777777" w:rsidR="0080609E" w:rsidRPr="00211E48" w:rsidRDefault="0080609E">
      <w:pPr>
        <w:pStyle w:val="Ttulo2"/>
        <w:numPr>
          <w:ilvl w:val="1"/>
          <w:numId w:val="14"/>
        </w:numPr>
        <w:ind w:left="1134" w:hanging="567"/>
      </w:pPr>
      <w:bookmarkStart w:id="34" w:name="_Toc465864491"/>
      <w:bookmarkStart w:id="35" w:name="_Toc488762858"/>
      <w:bookmarkStart w:id="36" w:name="_Toc117257144"/>
      <w:r w:rsidRPr="00211E48">
        <w:t>SOLDADURAS</w:t>
      </w:r>
      <w:bookmarkEnd w:id="34"/>
      <w:bookmarkEnd w:id="35"/>
      <w:bookmarkEnd w:id="36"/>
    </w:p>
    <w:p w14:paraId="2BD29023" w14:textId="2C34E861" w:rsidR="0080609E"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al arco se ejecutarán de acuerdo con lo indicado en los planos del Contrato.</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Todos los trabajos de soldadura serán ejecutados por soldadores calificados con certificación vigente.</w:t>
      </w:r>
    </w:p>
    <w:p w14:paraId="5EC6AF9F" w14:textId="77777777" w:rsidR="00785855" w:rsidRPr="00785855"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04C398B9" w14:textId="4B459073" w:rsidR="00785855" w:rsidRPr="00211E48"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No se aceptará reparar piezas con soldadura ni rellenar perforaciones con soldadura y luego reperforar.</w:t>
      </w:r>
    </w:p>
    <w:p w14:paraId="68DD0FD0" w14:textId="49C9117B" w:rsidR="0080609E" w:rsidRPr="00211E48"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 calificación se hará de acuerdo con lo especificado por la AWS Structural welding Code Steel última edición.</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 xml:space="preserve">En general, las soldaduras se examinarán por medios no destructivos, radiográficos, ultrasonido, partículas magnéticas, según lo determine el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w:t>
      </w:r>
    </w:p>
    <w:p w14:paraId="03B491BB" w14:textId="77777777" w:rsidR="0080609E" w:rsidRPr="00211E48" w:rsidRDefault="0080609E">
      <w:pPr>
        <w:pStyle w:val="Ttulo2"/>
        <w:numPr>
          <w:ilvl w:val="1"/>
          <w:numId w:val="14"/>
        </w:numPr>
        <w:ind w:left="1134" w:hanging="567"/>
      </w:pPr>
      <w:bookmarkStart w:id="37" w:name="_Toc465864492"/>
      <w:bookmarkStart w:id="38" w:name="_Toc488762859"/>
      <w:bookmarkStart w:id="39" w:name="_Toc117257145"/>
      <w:r w:rsidRPr="00211E48">
        <w:t>PROTECCIÓN ANTICORROSIÓN</w:t>
      </w:r>
      <w:bookmarkEnd w:id="37"/>
      <w:bookmarkEnd w:id="38"/>
      <w:bookmarkEnd w:id="39"/>
    </w:p>
    <w:p w14:paraId="41476D61"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6C3BEFC9" w14:textId="749D685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Las reparaciones de las áreas no </w:t>
      </w:r>
      <w:r w:rsidR="00F4153A" w:rsidRPr="00211E48">
        <w:rPr>
          <w:rFonts w:asciiTheme="majorHAnsi" w:eastAsiaTheme="minorHAnsi" w:hAnsiTheme="majorHAnsi" w:cstheme="majorHAnsi"/>
          <w:spacing w:val="0"/>
          <w:sz w:val="22"/>
          <w:szCs w:val="22"/>
          <w:lang w:eastAsia="en-US"/>
        </w:rPr>
        <w:t>cubiertas</w:t>
      </w:r>
      <w:r w:rsidRPr="00211E48">
        <w:rPr>
          <w:rFonts w:asciiTheme="majorHAnsi" w:eastAsiaTheme="minorHAnsi" w:hAnsiTheme="majorHAnsi" w:cstheme="majorHAnsi"/>
          <w:spacing w:val="0"/>
          <w:sz w:val="22"/>
          <w:szCs w:val="22"/>
          <w:lang w:eastAsia="en-US"/>
        </w:rPr>
        <w:t xml:space="preserve"> deben cumplir con los puntos 6.2.1 y 6.2.2 de la norma ASTM A123. </w:t>
      </w:r>
    </w:p>
    <w:p w14:paraId="526AF22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puede realizar reparaciones, según los métodos señalados en norma ASTM A780. </w:t>
      </w:r>
    </w:p>
    <w:p w14:paraId="28D144AA"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lastRenderedPageBreak/>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67E7267A" w14:textId="1323B0E5"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Queda estrictamente prohibido realizar pulido con herramientas </w:t>
      </w:r>
      <w:r w:rsidR="00670A32" w:rsidRPr="00211E48">
        <w:rPr>
          <w:rFonts w:asciiTheme="majorHAnsi" w:eastAsiaTheme="minorHAnsi" w:hAnsiTheme="majorHAnsi" w:cstheme="majorHAnsi"/>
          <w:spacing w:val="0"/>
          <w:sz w:val="22"/>
          <w:szCs w:val="22"/>
          <w:lang w:eastAsia="en-US"/>
        </w:rPr>
        <w:t>eléctricas</w:t>
      </w:r>
      <w:r w:rsidRPr="00211E48">
        <w:rPr>
          <w:rFonts w:asciiTheme="majorHAnsi" w:eastAsiaTheme="minorHAnsi" w:hAnsiTheme="maj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00670A32" w:rsidRPr="00211E48">
        <w:rPr>
          <w:rFonts w:asciiTheme="majorHAnsi" w:eastAsiaTheme="minorHAnsi" w:hAnsiTheme="majorHAnsi" w:cstheme="majorHAnsi"/>
          <w:spacing w:val="0"/>
          <w:sz w:val="22"/>
          <w:szCs w:val="22"/>
          <w:lang w:eastAsia="en-US"/>
        </w:rPr>
        <w:t>corrosión</w:t>
      </w:r>
      <w:r w:rsidRPr="00211E48">
        <w:rPr>
          <w:rFonts w:asciiTheme="majorHAnsi" w:eastAsiaTheme="minorHAnsi" w:hAnsiTheme="majorHAnsi" w:cstheme="majorHAnsi"/>
          <w:spacing w:val="0"/>
          <w:sz w:val="22"/>
          <w:szCs w:val="22"/>
          <w:lang w:eastAsia="en-US"/>
        </w:rPr>
        <w:t xml:space="preserve"> (ETA)</w:t>
      </w:r>
    </w:p>
    <w:p w14:paraId="29BC027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2CB68703"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14:paraId="71664F6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tuercas y arandelas serán galvanizados por el proceso de inmersión en caliente y deberán cumplir con las normas ASTM A153 y ASTM A143 última edición.</w:t>
      </w:r>
    </w:p>
    <w:p w14:paraId="7D0065DF"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Una vez galvanizados los pernos y tuercas, ambos se deberán atornillar y se les aplicará aceite.</w:t>
      </w:r>
    </w:p>
    <w:p w14:paraId="1351253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14:paraId="2B0D2C36" w14:textId="77777777" w:rsidR="0080609E" w:rsidRPr="00211E48" w:rsidRDefault="0080609E" w:rsidP="7D644C78">
      <w:pPr>
        <w:pStyle w:val="Texto3"/>
        <w:ind w:left="1134"/>
        <w:rPr>
          <w:rFonts w:asciiTheme="majorHAnsi" w:hAnsiTheme="majorHAnsi" w:cstheme="majorBidi"/>
        </w:rPr>
      </w:pPr>
      <w:r w:rsidRPr="7D644C78">
        <w:rPr>
          <w:rFonts w:asciiTheme="majorHAnsi" w:eastAsiaTheme="minorEastAsia" w:hAnsiTheme="majorHAnsi" w:cstheme="majorBidi"/>
          <w:spacing w:val="0"/>
          <w:sz w:val="22"/>
          <w:szCs w:val="22"/>
          <w:lang w:eastAsia="en-US"/>
        </w:rPr>
        <w:t>De ser necesario realizar regalvanizados,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14:paraId="1BE217B5" w14:textId="519B4D3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14:paraId="74C352CF" w14:textId="685A5AE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14:paraId="23276B10" w14:textId="48C9975E"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Las piscinas de zinc y decapado deben estar limpias de escoria para asegurar que no se adhieran al material base.</w:t>
      </w:r>
    </w:p>
    <w:p w14:paraId="7545CF8F" w14:textId="56A08ED1"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 xml:space="preserve">La metodología de colgado debe asegurar que no existan golpes ni roces entre piezas, caídas, </w:t>
      </w:r>
      <w:r w:rsidRPr="7D644C78">
        <w:rPr>
          <w:rFonts w:ascii="Calibri Light" w:eastAsia="Calibri" w:hAnsi="Calibri Light" w:cs="Calibri Light"/>
          <w:color w:val="000000" w:themeColor="text1"/>
          <w:sz w:val="22"/>
          <w:szCs w:val="22"/>
        </w:rPr>
        <w:lastRenderedPageBreak/>
        <w:t>daños por amarras y debe garantizar que no recoja escoria.</w:t>
      </w:r>
    </w:p>
    <w:p w14:paraId="4EF43DC3" w14:textId="2567A4AE" w:rsidR="7D644C78" w:rsidRDefault="7D644C78" w:rsidP="7D644C78">
      <w:pPr>
        <w:pStyle w:val="Texto3"/>
        <w:ind w:left="1134"/>
        <w:rPr>
          <w:rFonts w:asciiTheme="majorHAnsi" w:eastAsiaTheme="minorEastAsia" w:hAnsiTheme="majorHAnsi" w:cstheme="majorBidi"/>
          <w:sz w:val="22"/>
          <w:szCs w:val="22"/>
          <w:lang w:eastAsia="en-US"/>
        </w:rPr>
      </w:pPr>
    </w:p>
    <w:p w14:paraId="3365D1CF" w14:textId="7EDBF291" w:rsidR="0080609E" w:rsidRPr="00211E48" w:rsidRDefault="0080609E">
      <w:pPr>
        <w:pStyle w:val="Ttulo2"/>
        <w:numPr>
          <w:ilvl w:val="1"/>
          <w:numId w:val="14"/>
        </w:numPr>
        <w:ind w:left="1134" w:hanging="567"/>
      </w:pPr>
      <w:bookmarkStart w:id="40" w:name="_Toc465864493"/>
      <w:bookmarkStart w:id="41" w:name="_Toc488762860"/>
      <w:bookmarkStart w:id="42" w:name="_Toc117257146"/>
      <w:r w:rsidRPr="00211E48">
        <w:t xml:space="preserve">CONTROL DE CALIDAD DEL </w:t>
      </w:r>
      <w:r w:rsidR="0093788C">
        <w:t>ADJUDICATARIO</w:t>
      </w:r>
      <w:bookmarkEnd w:id="40"/>
      <w:bookmarkEnd w:id="41"/>
      <w:bookmarkEnd w:id="42"/>
    </w:p>
    <w:p w14:paraId="642EC2E5" w14:textId="055A3EF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14:paraId="70F7BD14"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En particular deberá dejar registro de lo siguiente:</w:t>
      </w:r>
    </w:p>
    <w:p w14:paraId="6B1DAC1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materiales, resultados de ensayos de mecánicos.</w:t>
      </w:r>
    </w:p>
    <w:p w14:paraId="6C5ECF2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procedimientos de fabricación.</w:t>
      </w:r>
    </w:p>
    <w:p w14:paraId="0C3D25C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dimensionamiento de piezas y cumplimiento de tolerancias.</w:t>
      </w:r>
    </w:p>
    <w:p w14:paraId="20DF998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armado en negro</w:t>
      </w:r>
    </w:p>
    <w:p w14:paraId="3D111C5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soldadura, incluyendo calificación de soldadores y ensayos de soldaduras.</w:t>
      </w:r>
    </w:p>
    <w:p w14:paraId="5479291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espesor del galvanizado.</w:t>
      </w:r>
    </w:p>
    <w:p w14:paraId="47296DD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pintura, incluyendo control de limpieza y aplicación de pintura, si aplica.</w:t>
      </w:r>
    </w:p>
    <w:p w14:paraId="1B684DF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embalaje.</w:t>
      </w:r>
    </w:p>
    <w:p w14:paraId="0B84BE2D" w14:textId="218F9502"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copia de estos registros debe ser entregada al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para su aprobación.</w:t>
      </w:r>
    </w:p>
    <w:p w14:paraId="7E8080F6" w14:textId="77777777" w:rsidR="0080609E" w:rsidRPr="00211E48" w:rsidRDefault="0080609E">
      <w:pPr>
        <w:pStyle w:val="Ttulo2"/>
        <w:numPr>
          <w:ilvl w:val="1"/>
          <w:numId w:val="14"/>
        </w:numPr>
        <w:ind w:left="1134" w:hanging="567"/>
      </w:pPr>
      <w:bookmarkStart w:id="43" w:name="_Toc465864494"/>
      <w:bookmarkStart w:id="44" w:name="_Toc488762861"/>
      <w:bookmarkStart w:id="45" w:name="_Toc117257147"/>
      <w:r w:rsidRPr="00211E48">
        <w:t>INSPECCIÓN DE FABRICACIÓN</w:t>
      </w:r>
      <w:bookmarkEnd w:id="43"/>
      <w:bookmarkEnd w:id="44"/>
      <w:bookmarkEnd w:id="45"/>
    </w:p>
    <w:p w14:paraId="22E05B8C" w14:textId="6C88801A"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presenciar todos los ensayos que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tenga que realizar de acuerdo con lo indicado en las normas de los materiales empleados y deberá recibir copia de los certificados respectivos.</w:t>
      </w:r>
    </w:p>
    <w:p w14:paraId="1424DF35" w14:textId="6F1EAC9E"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requerir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un programa de fabricación que le permita planificar la inspección.</w:t>
      </w:r>
    </w:p>
    <w:p w14:paraId="6593A375" w14:textId="21E522BB"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14:paraId="6BF2A9FA" w14:textId="1F1FE687"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rechazará todas las piezas que no cumplan con las tolerancias indicadas en </w:t>
      </w:r>
      <w:r w:rsidR="00A1747E">
        <w:rPr>
          <w:rFonts w:asciiTheme="majorHAnsi" w:eastAsiaTheme="minorHAnsi" w:hAnsiTheme="majorHAnsi" w:cstheme="majorHAnsi"/>
          <w:spacing w:val="0"/>
          <w:sz w:val="22"/>
          <w:szCs w:val="22"/>
          <w:lang w:eastAsia="en-US"/>
        </w:rPr>
        <w:t>e</w:t>
      </w:r>
      <w:r w:rsidRPr="00211E48">
        <w:rPr>
          <w:rFonts w:asciiTheme="majorHAnsi" w:eastAsiaTheme="minorHAnsi" w:hAnsiTheme="majorHAnsi" w:cstheme="majorHAnsi"/>
          <w:spacing w:val="0"/>
          <w:sz w:val="22"/>
          <w:szCs w:val="22"/>
          <w:lang w:eastAsia="en-US"/>
        </w:rPr>
        <w:t>stas especificaciones.</w:t>
      </w:r>
    </w:p>
    <w:p w14:paraId="576FB9EE" w14:textId="4E8438E2"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se reserva el derecho de realizar cualquier ensayo adicional. El costo de estos ensayos será de cargo del </w:t>
      </w:r>
      <w:r w:rsidR="00A1747E">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w:t>
      </w:r>
    </w:p>
    <w:p w14:paraId="596C8755" w14:textId="77777777" w:rsidR="0080609E" w:rsidRPr="00211E48" w:rsidRDefault="0080609E">
      <w:pPr>
        <w:pStyle w:val="Ttulo2"/>
        <w:numPr>
          <w:ilvl w:val="1"/>
          <w:numId w:val="14"/>
        </w:numPr>
        <w:ind w:left="1134" w:hanging="567"/>
      </w:pPr>
      <w:bookmarkStart w:id="46" w:name="_Toc117257148"/>
      <w:r w:rsidRPr="00211E48">
        <w:t>SISTEMA DE MUESTREO</w:t>
      </w:r>
      <w:bookmarkEnd w:id="46"/>
      <w:r w:rsidRPr="00211E48">
        <w:t xml:space="preserve"> </w:t>
      </w:r>
    </w:p>
    <w:p w14:paraId="3390AB9C"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14:paraId="50145072"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lastRenderedPageBreak/>
        <w:t>Se utilizará la “Prueba de prueba no destructiva” indicada en la Tabla 3 de la norma ASTM-B602-88-2010</w:t>
      </w:r>
    </w:p>
    <w:p w14:paraId="365EF7E9" w14:textId="77777777" w:rsidR="0080609E" w:rsidRPr="00211E48" w:rsidRDefault="0080609E" w:rsidP="0080609E">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14:paraId="74597EF5" w14:textId="630E804B" w:rsidR="0080609E" w:rsidRDefault="0080609E" w:rsidP="0080609E">
      <w:pPr>
        <w:spacing w:line="264" w:lineRule="auto"/>
        <w:jc w:val="center"/>
        <w:rPr>
          <w:rFonts w:cstheme="majorHAnsi"/>
        </w:rPr>
      </w:pPr>
    </w:p>
    <w:p w14:paraId="440452F5" w14:textId="1C043E4A" w:rsidR="003C1C1E" w:rsidRDefault="003C1C1E" w:rsidP="0091373E">
      <w:pPr>
        <w:pStyle w:val="Texto3"/>
        <w:ind w:left="1134"/>
        <w:rPr>
          <w:rFonts w:asciiTheme="majorHAnsi" w:eastAsiaTheme="minorHAnsi" w:hAnsiTheme="majorHAnsi" w:cstheme="majorHAnsi"/>
          <w:spacing w:val="0"/>
          <w:sz w:val="22"/>
          <w:szCs w:val="22"/>
          <w:lang w:eastAsia="en-US"/>
        </w:rPr>
      </w:pPr>
      <w:r w:rsidRPr="003C1C1E">
        <w:rPr>
          <w:rFonts w:asciiTheme="majorHAnsi" w:eastAsiaTheme="minorHAnsi" w:hAnsiTheme="maj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3C1C1E" w:rsidRPr="00BC29C2" w14:paraId="4C034B11" w14:textId="77777777" w:rsidTr="003C1C1E">
        <w:trPr>
          <w:trHeight w:val="310"/>
          <w:jc w:val="center"/>
        </w:trPr>
        <w:tc>
          <w:tcPr>
            <w:tcW w:w="379"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739F425F"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N°</w:t>
            </w:r>
          </w:p>
        </w:tc>
        <w:tc>
          <w:tcPr>
            <w:tcW w:w="2800" w:type="dxa"/>
            <w:tcBorders>
              <w:top w:val="single" w:sz="4" w:space="0" w:color="auto"/>
              <w:left w:val="nil"/>
              <w:bottom w:val="single" w:sz="4" w:space="0" w:color="auto"/>
              <w:right w:val="single" w:sz="4" w:space="0" w:color="auto"/>
            </w:tcBorders>
            <w:shd w:val="clear" w:color="000000" w:fill="0070C0"/>
            <w:noWrap/>
            <w:vAlign w:val="center"/>
            <w:hideMark/>
          </w:tcPr>
          <w:p w14:paraId="3FC235A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sz="4" w:space="0" w:color="auto"/>
              <w:left w:val="nil"/>
              <w:bottom w:val="single" w:sz="4" w:space="0" w:color="auto"/>
              <w:right w:val="single" w:sz="4" w:space="0" w:color="auto"/>
            </w:tcBorders>
            <w:shd w:val="clear" w:color="000000" w:fill="0070C0"/>
            <w:noWrap/>
            <w:vAlign w:val="center"/>
            <w:hideMark/>
          </w:tcPr>
          <w:p w14:paraId="1891AC6D"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sz="4" w:space="0" w:color="auto"/>
              <w:left w:val="nil"/>
              <w:bottom w:val="single" w:sz="4" w:space="0" w:color="auto"/>
              <w:right w:val="single" w:sz="4" w:space="0" w:color="auto"/>
            </w:tcBorders>
            <w:shd w:val="clear" w:color="000000" w:fill="0070C0"/>
            <w:noWrap/>
            <w:vAlign w:val="center"/>
            <w:hideMark/>
          </w:tcPr>
          <w:p w14:paraId="27909A21"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sz="4" w:space="0" w:color="auto"/>
              <w:left w:val="nil"/>
              <w:bottom w:val="single" w:sz="4" w:space="0" w:color="auto"/>
              <w:right w:val="single" w:sz="4" w:space="0" w:color="auto"/>
            </w:tcBorders>
            <w:shd w:val="clear" w:color="000000" w:fill="0070C0"/>
            <w:noWrap/>
            <w:vAlign w:val="center"/>
            <w:hideMark/>
          </w:tcPr>
          <w:p w14:paraId="7175B73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003C1C1E" w:rsidRPr="00BC29C2" w14:paraId="623088DA"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3563B61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sz="4" w:space="0" w:color="auto"/>
              <w:right w:val="single" w:sz="4" w:space="0" w:color="auto"/>
            </w:tcBorders>
            <w:shd w:val="clear" w:color="auto" w:fill="auto"/>
            <w:vAlign w:val="center"/>
            <w:hideMark/>
          </w:tcPr>
          <w:p w14:paraId="4D4DBEA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sz="4" w:space="0" w:color="auto"/>
              <w:right w:val="single" w:sz="4" w:space="0" w:color="auto"/>
            </w:tcBorders>
            <w:shd w:val="clear" w:color="auto" w:fill="auto"/>
            <w:vAlign w:val="center"/>
            <w:hideMark/>
          </w:tcPr>
          <w:p w14:paraId="3A976016"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sz="4" w:space="0" w:color="auto"/>
              <w:right w:val="single" w:sz="4" w:space="0" w:color="auto"/>
            </w:tcBorders>
            <w:shd w:val="clear" w:color="auto" w:fill="auto"/>
            <w:vAlign w:val="center"/>
            <w:hideMark/>
          </w:tcPr>
          <w:p w14:paraId="5C4E02E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37D2731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14:paraId="1F96406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0F732655"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7AFEF53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sz="4" w:space="0" w:color="auto"/>
              <w:right w:val="single" w:sz="4" w:space="0" w:color="auto"/>
            </w:tcBorders>
            <w:shd w:val="clear" w:color="auto" w:fill="auto"/>
            <w:vAlign w:val="center"/>
            <w:hideMark/>
          </w:tcPr>
          <w:p w14:paraId="221195D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sz="4" w:space="0" w:color="auto"/>
              <w:right w:val="single" w:sz="4" w:space="0" w:color="auto"/>
            </w:tcBorders>
            <w:shd w:val="clear" w:color="auto" w:fill="auto"/>
            <w:vAlign w:val="center"/>
            <w:hideMark/>
          </w:tcPr>
          <w:p w14:paraId="17AE641A"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1842EAC0"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5A348F2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bultp del embarque.</w:t>
            </w:r>
          </w:p>
          <w:p w14:paraId="2D64CF5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1EB5FA20" w14:textId="77777777" w:rsidTr="003C1C1E">
        <w:trPr>
          <w:trHeight w:val="62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4F9249AB"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sz="4" w:space="0" w:color="auto"/>
              <w:right w:val="single" w:sz="4" w:space="0" w:color="auto"/>
            </w:tcBorders>
            <w:shd w:val="clear" w:color="auto" w:fill="auto"/>
            <w:vAlign w:val="center"/>
            <w:hideMark/>
          </w:tcPr>
          <w:p w14:paraId="3A210734"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sz="4" w:space="0" w:color="auto"/>
              <w:right w:val="single" w:sz="4" w:space="0" w:color="auto"/>
            </w:tcBorders>
            <w:shd w:val="clear" w:color="auto" w:fill="auto"/>
            <w:vAlign w:val="center"/>
            <w:hideMark/>
          </w:tcPr>
          <w:p w14:paraId="201E26D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3FC3D9FF"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sz="4" w:space="0" w:color="auto"/>
              <w:right w:val="single" w:sz="4" w:space="0" w:color="auto"/>
            </w:tcBorders>
            <w:shd w:val="clear" w:color="auto" w:fill="auto"/>
            <w:vAlign w:val="center"/>
            <w:hideMark/>
          </w:tcPr>
          <w:p w14:paraId="578EDCB5"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14:paraId="69D660EA" w14:textId="4280A96F" w:rsidR="003C1C1E" w:rsidRDefault="003C1C1E" w:rsidP="003C1C1E">
      <w:pPr>
        <w:pStyle w:val="Texto2"/>
        <w:rPr>
          <w:rFonts w:asciiTheme="majorHAnsi" w:eastAsiaTheme="minorHAnsi" w:hAnsiTheme="majorHAnsi" w:cstheme="majorHAnsi"/>
          <w:spacing w:val="0"/>
          <w:sz w:val="22"/>
          <w:szCs w:val="22"/>
          <w:lang w:eastAsia="en-US"/>
        </w:rPr>
      </w:pPr>
    </w:p>
    <w:p w14:paraId="0BAA48A0" w14:textId="59C53EFC" w:rsidR="003C1C1E" w:rsidRPr="00BC29C2" w:rsidRDefault="0072322B">
      <w:pPr>
        <w:pStyle w:val="Ttulo2"/>
        <w:numPr>
          <w:ilvl w:val="1"/>
          <w:numId w:val="14"/>
        </w:numPr>
        <w:ind w:left="1134" w:hanging="567"/>
      </w:pPr>
      <w:bookmarkStart w:id="47" w:name="_Toc68509741"/>
      <w:bookmarkStart w:id="48" w:name="_Toc117257149"/>
      <w:r w:rsidRPr="00BC29C2">
        <w:rPr>
          <w:caps w:val="0"/>
        </w:rPr>
        <w:t>PRUEBAS DE ADHERENCIA</w:t>
      </w:r>
      <w:bookmarkEnd w:id="47"/>
      <w:bookmarkEnd w:id="48"/>
    </w:p>
    <w:p w14:paraId="1EB0DD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A continuación se presentan los criterios de aceptación para las pruebas de adherencia que garantizan esta propiedad, luego del proceso de galvanizado en caliente:</w:t>
      </w:r>
    </w:p>
    <w:p w14:paraId="023E5844"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CCDEA7"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corte debe ser ejecutado una única vez por línea. Estará prohibido repasar el corte.</w:t>
      </w:r>
    </w:p>
    <w:p w14:paraId="4A867E1E"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Introduciendo la punta del cuchillo en el centro de la X, se debe ejercer palanca una única vez.</w:t>
      </w:r>
    </w:p>
    <w:p w14:paraId="24A12063" w14:textId="186D1266"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14:paraId="5464477C"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la pieza está aceptada pero tiene desprendimientos menores, se debe reparar con pintura rica en zinc según procedimiento establecido en apartado 8 de estas especificaciones.</w:t>
      </w:r>
    </w:p>
    <w:p w14:paraId="261751DD"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Para el método de selección y número de los especímenes de prueba por lote, aplicará lo estipulado en la Tabla 3 de la norma ASTM-B602-88-2010.</w:t>
      </w:r>
    </w:p>
    <w:p w14:paraId="67AC61C0"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14:paraId="5B2EF41D" w14:textId="77777777" w:rsidR="003C1C1E" w:rsidRPr="0091373E" w:rsidRDefault="003C1C1E">
      <w:pPr>
        <w:pStyle w:val="Ttulo2"/>
        <w:numPr>
          <w:ilvl w:val="1"/>
          <w:numId w:val="14"/>
        </w:numPr>
        <w:ind w:left="1134" w:hanging="567"/>
      </w:pPr>
      <w:bookmarkStart w:id="49" w:name="_Toc68509742"/>
      <w:bookmarkStart w:id="50" w:name="_Toc117257150"/>
      <w:r w:rsidRPr="0091373E">
        <w:t>EMBALAJE, ACOPIO Y TRANSPORTE</w:t>
      </w:r>
      <w:bookmarkEnd w:id="49"/>
      <w:bookmarkEnd w:id="50"/>
    </w:p>
    <w:p w14:paraId="3357F5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14:paraId="50821C1A"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2A7CE23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13FF50D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Se deberá incorporar un 5% adicional de pernos junto al embalaje de cada estructura.</w:t>
      </w:r>
    </w:p>
    <w:p w14:paraId="44CD21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Todos los paquetes, pallets, barriles, cajas y otros recipientes deberán estar claramente etiquetados en 2 extremos o lados con al menos la siguiente información:</w:t>
      </w:r>
    </w:p>
    <w:p w14:paraId="0C87F37F"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Tipo de estructura o componente</w:t>
      </w:r>
    </w:p>
    <w:p w14:paraId="5694F8A5"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Detalle de las piezas en el bulto: tipo y cantidad</w:t>
      </w:r>
    </w:p>
    <w:p w14:paraId="2C13C3E9"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Número de bulto</w:t>
      </w:r>
    </w:p>
    <w:p w14:paraId="0D4F7FB0"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Peso del bulto</w:t>
      </w:r>
    </w:p>
    <w:p w14:paraId="3DE245B3"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 con material galvanizado se deben almacenar y transportar sobre madera, tanto dentro como fuera de la Fábrica.</w:t>
      </w:r>
    </w:p>
    <w:p w14:paraId="2C98B7C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las piezas largas, éstas deben ir en el sentido longitudinal del contenedor.</w:t>
      </w:r>
    </w:p>
    <w:p w14:paraId="79CFE9CB"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proveerá listas de empaque (packing list) previo al embarque, e información de todos los medios de transporte involucrados.</w:t>
      </w:r>
    </w:p>
    <w:p w14:paraId="38490509"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14:paraId="64530083" w14:textId="0A64E894"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eastAsiaTheme="minorHAnsi" w:hAnsiTheme="majorHAnsi" w:cstheme="majorHAnsi"/>
          <w:spacing w:val="0"/>
          <w:sz w:val="22"/>
          <w:szCs w:val="22"/>
          <w:lang w:eastAsia="en-US"/>
        </w:rPr>
        <w:t>el MANDANTE</w:t>
      </w:r>
      <w:r w:rsidRPr="006F4953">
        <w:rPr>
          <w:rFonts w:asciiTheme="majorHAnsi" w:eastAsiaTheme="minorHAnsi" w:hAnsiTheme="majorHAnsi" w:cstheme="majorHAnsi"/>
          <w:spacing w:val="0"/>
          <w:sz w:val="22"/>
          <w:szCs w:val="22"/>
          <w:lang w:eastAsia="en-US"/>
        </w:rPr>
        <w:t xml:space="preserve">. Asimismo, el embalaje será por torre individual o por piezas similares, según se establezca de común acuerdo. </w:t>
      </w:r>
    </w:p>
    <w:p w14:paraId="5F477E0D"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pesos de las piezas serán calculados de acuerdo al AISC S303-5 (Code of Standard Practice for Steel Buildings and Bridges). Según corresponda, el fabricante incluirá el peso de:</w:t>
      </w:r>
    </w:p>
    <w:p w14:paraId="54BB981B"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piezas</w:t>
      </w:r>
    </w:p>
    <w:p w14:paraId="3BC7266A"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w:t>
      </w:r>
    </w:p>
    <w:p w14:paraId="62198BD8"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estructuras completas por tipo y altura.</w:t>
      </w:r>
    </w:p>
    <w:p w14:paraId="0916C7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49ED2791"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embalaje y el método de transporte deberán ser sometidos a la revisión, comentarios y aprobación por parte de SAESA antes de ser recepcionados.</w:t>
      </w:r>
    </w:p>
    <w:p w14:paraId="3E5CB030" w14:textId="77777777" w:rsidR="003C1C1E" w:rsidRPr="00211E48" w:rsidRDefault="003C1C1E" w:rsidP="0080609E">
      <w:pPr>
        <w:spacing w:line="264" w:lineRule="auto"/>
        <w:jc w:val="center"/>
        <w:rPr>
          <w:rFonts w:cstheme="majorHAnsi"/>
        </w:rPr>
      </w:pPr>
    </w:p>
    <w:p w14:paraId="28686AA0" w14:textId="77777777" w:rsidR="0080609E" w:rsidRPr="00211E48" w:rsidRDefault="0080609E">
      <w:pPr>
        <w:pStyle w:val="Ttulo2"/>
        <w:numPr>
          <w:ilvl w:val="1"/>
          <w:numId w:val="14"/>
        </w:numPr>
        <w:ind w:left="1134" w:hanging="567"/>
      </w:pPr>
      <w:bookmarkStart w:id="51" w:name="_Toc465864495"/>
      <w:bookmarkStart w:id="52" w:name="_Toc488762862"/>
      <w:bookmarkStart w:id="53" w:name="_Toc117257151"/>
      <w:r w:rsidRPr="00211E48">
        <w:t>RECEPCIÓN EN FÁBRICA</w:t>
      </w:r>
      <w:bookmarkEnd w:id="51"/>
      <w:bookmarkEnd w:id="52"/>
      <w:bookmarkEnd w:id="53"/>
    </w:p>
    <w:p w14:paraId="48CF4C13" w14:textId="51F7A18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emitirá un certificado de recepción provisional del suministro. Esta recepción </w:t>
      </w:r>
      <w:r w:rsidRPr="00211E48">
        <w:rPr>
          <w:rFonts w:asciiTheme="majorHAnsi" w:eastAsiaTheme="minorHAnsi" w:hAnsiTheme="majorHAnsi" w:cstheme="majorHAnsi"/>
          <w:spacing w:val="0"/>
          <w:sz w:val="22"/>
          <w:szCs w:val="22"/>
          <w:lang w:eastAsia="en-US"/>
        </w:rPr>
        <w:lastRenderedPageBreak/>
        <w:t xml:space="preserve">provisional no exime de responsabilidad al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en caso de detectar cualquier defecto de fabricación en las etapas de montaje o puesta en servicio</w:t>
      </w:r>
    </w:p>
    <w:p w14:paraId="448DE8ED" w14:textId="77777777" w:rsidR="0080609E" w:rsidRPr="00211E48" w:rsidRDefault="0080609E">
      <w:pPr>
        <w:pStyle w:val="Ttulo2"/>
        <w:numPr>
          <w:ilvl w:val="1"/>
          <w:numId w:val="14"/>
        </w:numPr>
        <w:ind w:left="1134" w:hanging="567"/>
      </w:pPr>
      <w:bookmarkStart w:id="54" w:name="_Toc117257152"/>
      <w:r w:rsidRPr="00211E48">
        <w:t>DOSSIER DE CALIDAD</w:t>
      </w:r>
      <w:bookmarkEnd w:id="54"/>
      <w:r w:rsidRPr="00211E48">
        <w:t xml:space="preserve"> </w:t>
      </w:r>
    </w:p>
    <w:p w14:paraId="132D9395" w14:textId="5D9B512F" w:rsidR="0080609E" w:rsidRPr="0091373E" w:rsidRDefault="0072322B">
      <w:pPr>
        <w:pStyle w:val="Ttulo2"/>
        <w:numPr>
          <w:ilvl w:val="2"/>
          <w:numId w:val="14"/>
        </w:numPr>
        <w:ind w:left="1134" w:hanging="567"/>
      </w:pPr>
      <w:bookmarkStart w:id="55" w:name="_Toc117257153"/>
      <w:r w:rsidRPr="0091373E">
        <w:rPr>
          <w:caps w:val="0"/>
        </w:rPr>
        <w:t>PLAN DE INSPECCIÓN Y ENSAYOS QUE DEBERÁ CUMPLIR EL PROVEEDOR.</w:t>
      </w:r>
      <w:bookmarkEnd w:id="55"/>
    </w:p>
    <w:p w14:paraId="0CDAAF1A"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materias primas</w:t>
      </w:r>
    </w:p>
    <w:p w14:paraId="3C7C379C" w14:textId="1C742D1A" w:rsidR="0080609E" w:rsidRPr="00211E48" w:rsidRDefault="00EE49D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Pretratamientos</w:t>
      </w:r>
      <w:r w:rsidR="0080609E" w:rsidRPr="00211E48">
        <w:rPr>
          <w:rFonts w:asciiTheme="majorHAnsi" w:eastAsiaTheme="minorHAnsi" w:hAnsiTheme="majorHAnsi" w:cstheme="majorHAnsi"/>
          <w:spacing w:val="0"/>
          <w:sz w:val="22"/>
          <w:szCs w:val="22"/>
          <w:lang w:eastAsia="en-US"/>
        </w:rPr>
        <w:t xml:space="preserve"> mecánicos (material en negro)</w:t>
      </w:r>
    </w:p>
    <w:p w14:paraId="046E3A3C"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para desengrase.</w:t>
      </w:r>
    </w:p>
    <w:p w14:paraId="13BCCC1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decapo</w:t>
      </w:r>
    </w:p>
    <w:p w14:paraId="4CEF56D7"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neutralizado</w:t>
      </w:r>
    </w:p>
    <w:p w14:paraId="14E35BF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w:t>
      </w:r>
    </w:p>
    <w:p w14:paraId="714AB3E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“Fijado” (último proceso luego del galvanizado)</w:t>
      </w:r>
    </w:p>
    <w:p w14:paraId="59E42A63"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Registro del control interno (protocolos) del fabricante por cada proceso antes indicado</w:t>
      </w:r>
    </w:p>
    <w:p w14:paraId="213AFBD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Certificado de tercera parte del baño de zinc.</w:t>
      </w:r>
    </w:p>
    <w:p w14:paraId="192EEAF8" w14:textId="4224BF96" w:rsidR="0080609E" w:rsidRPr="0091373E" w:rsidRDefault="0072322B">
      <w:pPr>
        <w:pStyle w:val="Ttulo2"/>
        <w:numPr>
          <w:ilvl w:val="2"/>
          <w:numId w:val="14"/>
        </w:numPr>
        <w:ind w:left="1134" w:hanging="567"/>
      </w:pPr>
      <w:bookmarkStart w:id="56" w:name="_Toc117257154"/>
      <w:r w:rsidRPr="0091373E">
        <w:rPr>
          <w:caps w:val="0"/>
        </w:rPr>
        <w:t>CERTIFICADOS DE CALIDAD HOMOLOGADOS POR LABORATORIOS CHILENOS CUANDO CORRESPONDA</w:t>
      </w:r>
      <w:bookmarkEnd w:id="56"/>
    </w:p>
    <w:p w14:paraId="37F8DFDF"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Aceros</w:t>
      </w:r>
    </w:p>
    <w:p w14:paraId="61B1353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Planchas</w:t>
      </w:r>
    </w:p>
    <w:p w14:paraId="6652881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Pernos</w:t>
      </w:r>
    </w:p>
    <w:p w14:paraId="073AEA4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Galvanizados</w:t>
      </w:r>
    </w:p>
    <w:p w14:paraId="1BC732CC" w14:textId="0E019DE6" w:rsidR="0080609E" w:rsidRPr="0091373E" w:rsidRDefault="0072322B">
      <w:pPr>
        <w:pStyle w:val="Ttulo2"/>
        <w:numPr>
          <w:ilvl w:val="2"/>
          <w:numId w:val="14"/>
        </w:numPr>
        <w:ind w:left="1134" w:hanging="567"/>
      </w:pPr>
      <w:bookmarkStart w:id="57" w:name="_Toc117257155"/>
      <w:r w:rsidRPr="0091373E">
        <w:rPr>
          <w:caps w:val="0"/>
        </w:rPr>
        <w:t>PACKING</w:t>
      </w:r>
      <w:bookmarkEnd w:id="57"/>
    </w:p>
    <w:p w14:paraId="159D05D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Listado de bultos detallado en Excel</w:t>
      </w:r>
    </w:p>
    <w:p w14:paraId="43F4FA3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Tipos de piezas que componen cada bulto</w:t>
      </w:r>
    </w:p>
    <w:p w14:paraId="28300146"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Peso de cada bulto</w:t>
      </w:r>
    </w:p>
    <w:p w14:paraId="24D8A489" w14:textId="77777777" w:rsidR="0080609E" w:rsidRPr="00211E48" w:rsidRDefault="0080609E">
      <w:pPr>
        <w:pStyle w:val="Ttulo2"/>
        <w:numPr>
          <w:ilvl w:val="1"/>
          <w:numId w:val="14"/>
        </w:numPr>
        <w:ind w:left="1134" w:hanging="567"/>
      </w:pPr>
      <w:bookmarkStart w:id="58" w:name="_Toc117257156"/>
      <w:r w:rsidRPr="00211E48">
        <w:t>GARANTÍA</w:t>
      </w:r>
      <w:bookmarkEnd w:id="58"/>
      <w:r w:rsidRPr="00211E48">
        <w:t xml:space="preserve"> </w:t>
      </w:r>
    </w:p>
    <w:p w14:paraId="7049DAC7" w14:textId="262CEC2B" w:rsidR="0080609E" w:rsidRPr="00211E48" w:rsidRDefault="0080609E" w:rsidP="00EE49DE">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14:paraId="2924A0C4" w14:textId="1A1FDF26" w:rsidR="002A2538" w:rsidRDefault="002A2538">
      <w:pPr>
        <w:spacing w:after="160" w:line="259" w:lineRule="auto"/>
        <w:ind w:left="0"/>
        <w:jc w:val="left"/>
        <w:rPr>
          <w:rFonts w:cstheme="majorHAnsi"/>
        </w:rPr>
      </w:pPr>
      <w:r>
        <w:rPr>
          <w:rFonts w:cstheme="majorHAnsi"/>
        </w:rPr>
        <w:br w:type="page"/>
      </w:r>
    </w:p>
    <w:p w14:paraId="53C06DAD" w14:textId="183C5A85" w:rsidR="002A2538" w:rsidRDefault="002A2538">
      <w:pPr>
        <w:spacing w:after="160" w:line="259" w:lineRule="auto"/>
        <w:ind w:left="0"/>
        <w:jc w:val="left"/>
        <w:rPr>
          <w:rFonts w:cstheme="majorHAnsi"/>
        </w:rPr>
      </w:pPr>
    </w:p>
    <w:p w14:paraId="5E695D88" w14:textId="0B36139C" w:rsidR="002A2538" w:rsidRDefault="002A2538">
      <w:pPr>
        <w:spacing w:after="160" w:line="259" w:lineRule="auto"/>
        <w:ind w:left="0"/>
        <w:jc w:val="left"/>
        <w:rPr>
          <w:rFonts w:cstheme="majorHAnsi"/>
        </w:rPr>
      </w:pPr>
    </w:p>
    <w:p w14:paraId="349AFC0C" w14:textId="3300A31F" w:rsidR="002A2538" w:rsidRDefault="002A2538">
      <w:pPr>
        <w:spacing w:after="160" w:line="259" w:lineRule="auto"/>
        <w:ind w:left="0"/>
        <w:jc w:val="left"/>
        <w:rPr>
          <w:rFonts w:cstheme="majorHAnsi"/>
        </w:rPr>
      </w:pPr>
    </w:p>
    <w:p w14:paraId="3A7EAE9C" w14:textId="28FD620D" w:rsidR="002A2538" w:rsidRDefault="002A2538">
      <w:pPr>
        <w:spacing w:after="160" w:line="259" w:lineRule="auto"/>
        <w:ind w:left="0"/>
        <w:jc w:val="left"/>
        <w:rPr>
          <w:rFonts w:cstheme="majorHAnsi"/>
        </w:rPr>
      </w:pPr>
    </w:p>
    <w:p w14:paraId="1BA75C39" w14:textId="7E89C5D4" w:rsidR="002A2538" w:rsidRDefault="002A2538">
      <w:pPr>
        <w:spacing w:after="160" w:line="259" w:lineRule="auto"/>
        <w:ind w:left="0"/>
        <w:jc w:val="left"/>
        <w:rPr>
          <w:rFonts w:cstheme="majorHAnsi"/>
        </w:rPr>
      </w:pPr>
    </w:p>
    <w:p w14:paraId="06774F07" w14:textId="2A1F8082" w:rsidR="002A2538" w:rsidRDefault="002A2538">
      <w:pPr>
        <w:spacing w:after="160" w:line="259" w:lineRule="auto"/>
        <w:ind w:left="0"/>
        <w:jc w:val="left"/>
        <w:rPr>
          <w:rFonts w:cstheme="majorHAnsi"/>
        </w:rPr>
      </w:pPr>
    </w:p>
    <w:p w14:paraId="1591C136" w14:textId="77777777" w:rsidR="002A2538" w:rsidRDefault="002A2538">
      <w:pPr>
        <w:spacing w:after="160" w:line="259" w:lineRule="auto"/>
        <w:ind w:left="0"/>
        <w:jc w:val="left"/>
        <w:rPr>
          <w:rFonts w:cstheme="majorHAnsi"/>
        </w:rPr>
      </w:pPr>
    </w:p>
    <w:p w14:paraId="5995C266" w14:textId="614F95C6" w:rsidR="002A2538" w:rsidRDefault="002A2538">
      <w:pPr>
        <w:spacing w:after="160" w:line="259" w:lineRule="auto"/>
        <w:ind w:left="0"/>
        <w:jc w:val="left"/>
        <w:rPr>
          <w:rFonts w:cstheme="majorHAnsi"/>
        </w:rPr>
      </w:pPr>
    </w:p>
    <w:p w14:paraId="4531BB26" w14:textId="77777777" w:rsidR="002A2538" w:rsidRDefault="002A2538">
      <w:pPr>
        <w:spacing w:after="160" w:line="259" w:lineRule="auto"/>
        <w:ind w:left="0"/>
        <w:jc w:val="left"/>
        <w:rPr>
          <w:rFonts w:cstheme="majorHAnsi"/>
        </w:rPr>
      </w:pPr>
    </w:p>
    <w:p w14:paraId="37989D41" w14:textId="77777777" w:rsidR="00D81EE7" w:rsidRDefault="00D81EE7" w:rsidP="00D81EE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14:paraId="43D80409" w14:textId="77777777" w:rsidR="00D81EE7" w:rsidRDefault="00D81EE7" w:rsidP="00D81EE7"/>
    <w:p w14:paraId="45AE369A" w14:textId="77777777" w:rsidR="00D81EE7" w:rsidRDefault="00D81EE7" w:rsidP="00D81EE7"/>
    <w:p w14:paraId="6C8A92FB" w14:textId="77777777" w:rsidR="00D81EE7" w:rsidRDefault="00D81EE7" w:rsidP="00D81EE7"/>
    <w:p w14:paraId="6F728B9D" w14:textId="77777777" w:rsidR="00D81EE7" w:rsidRDefault="00D81EE7" w:rsidP="00D81EE7"/>
    <w:p w14:paraId="26B4695C" w14:textId="77777777" w:rsidR="00D81EE7" w:rsidRDefault="00D81EE7" w:rsidP="00D81EE7"/>
    <w:p w14:paraId="50A94BF9" w14:textId="77777777" w:rsidR="00D81EE7" w:rsidRDefault="00D81EE7" w:rsidP="00D81EE7"/>
    <w:p w14:paraId="35E68E20" w14:textId="77777777" w:rsidR="00D81EE7" w:rsidRDefault="00D81EE7" w:rsidP="00D81EE7"/>
    <w:p w14:paraId="0783E0E4" w14:textId="3B6F9D81" w:rsidR="00D81EE7" w:rsidRDefault="00D81EE7" w:rsidP="00D81EE7">
      <w:pPr>
        <w:pStyle w:val="Ttulo1"/>
        <w:keepLines w:val="0"/>
        <w:numPr>
          <w:ilvl w:val="0"/>
          <w:numId w:val="0"/>
        </w:numPr>
        <w:tabs>
          <w:tab w:val="clear" w:pos="0"/>
        </w:tabs>
        <w:spacing w:before="360" w:after="360" w:line="240" w:lineRule="auto"/>
        <w:jc w:val="center"/>
      </w:pPr>
      <w:bookmarkStart w:id="59" w:name="_Toc117257157"/>
      <w:r>
        <w:rPr>
          <w:rFonts w:cstheme="majorHAnsi"/>
        </w:rPr>
        <w:t xml:space="preserve">ANEXO I : </w:t>
      </w:r>
      <w:r>
        <w:t>HOJA DE CARACTERISTICAS TÉCNICAS GARANTIZADAS</w:t>
      </w:r>
      <w:bookmarkEnd w:id="59"/>
    </w:p>
    <w:p w14:paraId="43FA3D9F" w14:textId="77777777" w:rsidR="00D81EE7" w:rsidRDefault="00D81EE7">
      <w:pPr>
        <w:spacing w:after="160" w:line="259" w:lineRule="auto"/>
        <w:ind w:left="0"/>
        <w:jc w:val="left"/>
        <w:rPr>
          <w:rFonts w:eastAsiaTheme="majorEastAsia" w:cstheme="majorBidi"/>
          <w:b/>
          <w:caps/>
          <w:color w:val="000000" w:themeColor="text1"/>
          <w:sz w:val="28"/>
          <w:szCs w:val="32"/>
        </w:rPr>
      </w:pPr>
      <w:r>
        <w:br w:type="page"/>
      </w:r>
    </w:p>
    <w:p w14:paraId="2AA5F332" w14:textId="0B70DA91" w:rsidR="00D81EE7" w:rsidRDefault="00D81EE7">
      <w:pPr>
        <w:spacing w:after="160" w:line="259" w:lineRule="auto"/>
        <w:ind w:left="0"/>
        <w:jc w:val="left"/>
        <w:rPr>
          <w:rFonts w:eastAsiaTheme="majorEastAsia" w:cstheme="majorBidi"/>
          <w:b/>
          <w:caps/>
          <w:color w:val="000000" w:themeColor="text1"/>
          <w:sz w:val="28"/>
          <w:szCs w:val="32"/>
        </w:rPr>
      </w:pPr>
      <w:r>
        <w:lastRenderedPageBreak/>
        <w:br w:type="page"/>
      </w:r>
    </w:p>
    <w:p w14:paraId="037DB223" w14:textId="1E998A70" w:rsidR="00D81EE7" w:rsidRDefault="00D81EE7" w:rsidP="00D81EE7">
      <w:pPr>
        <w:jc w:val="center"/>
        <w:sectPr w:rsidR="00D81EE7" w:rsidSect="008358DC">
          <w:headerReference w:type="default" r:id="rId12"/>
          <w:footerReference w:type="default" r:id="rId13"/>
          <w:pgSz w:w="12240" w:h="15840"/>
          <w:pgMar w:top="2126" w:right="1418" w:bottom="1134" w:left="1418" w:header="708" w:footer="708" w:gutter="0"/>
          <w:cols w:space="708"/>
          <w:docGrid w:linePitch="360"/>
        </w:sectPr>
      </w:pPr>
      <w:r w:rsidRPr="00D243A8">
        <w:rPr>
          <w:noProof/>
          <w:lang w:eastAsia="es-CL"/>
        </w:rPr>
        <w:lastRenderedPageBreak/>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B180DE0" w14:textId="69573AC8" w:rsidR="00D81EE7" w:rsidRDefault="00D81EE7">
      <w:pPr>
        <w:spacing w:after="160" w:line="259" w:lineRule="auto"/>
        <w:ind w:left="0"/>
        <w:jc w:val="left"/>
        <w:rPr>
          <w:rFonts w:eastAsiaTheme="majorEastAsia" w:cstheme="majorHAnsi"/>
          <w:b/>
          <w:caps/>
          <w:color w:val="000000" w:themeColor="text1"/>
          <w:sz w:val="28"/>
          <w:szCs w:val="32"/>
        </w:rPr>
      </w:pPr>
    </w:p>
    <w:p w14:paraId="372CFC3A" w14:textId="77777777" w:rsidR="00D81EE7" w:rsidRDefault="00D81EE7" w:rsidP="00D81EE7"/>
    <w:p w14:paraId="2D676226" w14:textId="77777777" w:rsidR="00D81EE7" w:rsidRDefault="00D81EE7" w:rsidP="00D81EE7"/>
    <w:p w14:paraId="497737B3" w14:textId="77777777" w:rsidR="00D81EE7" w:rsidRDefault="00D81EE7" w:rsidP="00D81EE7"/>
    <w:p w14:paraId="16CAC788" w14:textId="77777777" w:rsidR="00D81EE7" w:rsidRDefault="00D81EE7" w:rsidP="00D81EE7"/>
    <w:p w14:paraId="7326A8F1" w14:textId="77777777" w:rsidR="00D81EE7" w:rsidRDefault="00D81EE7" w:rsidP="00D81EE7"/>
    <w:p w14:paraId="10B43A3E" w14:textId="77777777" w:rsidR="00D81EE7" w:rsidRDefault="00D81EE7" w:rsidP="00D81EE7"/>
    <w:p w14:paraId="2BA6986B" w14:textId="77777777" w:rsidR="00D81EE7" w:rsidRDefault="00D81EE7" w:rsidP="00D81EE7"/>
    <w:p w14:paraId="156DC733" w14:textId="4D66C3D4" w:rsidR="002A2538" w:rsidRDefault="002A2538" w:rsidP="0072322B">
      <w:pPr>
        <w:pStyle w:val="Ttulo1"/>
        <w:keepLines w:val="0"/>
        <w:numPr>
          <w:ilvl w:val="0"/>
          <w:numId w:val="0"/>
        </w:numPr>
        <w:tabs>
          <w:tab w:val="clear" w:pos="0"/>
        </w:tabs>
        <w:spacing w:before="360" w:after="360" w:line="240" w:lineRule="auto"/>
        <w:jc w:val="center"/>
        <w:sectPr w:rsidR="002A2538" w:rsidSect="008358DC">
          <w:pgSz w:w="12240" w:h="15840"/>
          <w:pgMar w:top="2126" w:right="1418" w:bottom="1134" w:left="1418" w:header="708" w:footer="708" w:gutter="0"/>
          <w:cols w:space="708"/>
          <w:docGrid w:linePitch="360"/>
        </w:sectPr>
      </w:pPr>
      <w:bookmarkStart w:id="60" w:name="_Toc117257158"/>
      <w:r>
        <w:rPr>
          <w:rFonts w:cstheme="majorHAnsi"/>
        </w:rPr>
        <w:t xml:space="preserve">ANEXO </w:t>
      </w:r>
      <w:r w:rsidR="00D81EE7">
        <w:rPr>
          <w:rFonts w:cstheme="majorHAnsi"/>
        </w:rPr>
        <w:t>I</w:t>
      </w:r>
      <w:r>
        <w:rPr>
          <w:rFonts w:cstheme="majorHAnsi"/>
        </w:rPr>
        <w:t>I</w:t>
      </w:r>
      <w:r w:rsidR="0072322B">
        <w:rPr>
          <w:rFonts w:cstheme="majorHAnsi"/>
        </w:rPr>
        <w:t xml:space="preserve"> : </w:t>
      </w:r>
      <w:r w:rsidRPr="002A2538">
        <w:t>PROTOCOLO ARMADO DE PRUEB</w:t>
      </w:r>
      <w:r>
        <w:t>A</w:t>
      </w:r>
      <w:bookmarkEnd w:id="60"/>
    </w:p>
    <w:p w14:paraId="2069449D" w14:textId="77777777" w:rsidR="002A2538" w:rsidRDefault="002A2538" w:rsidP="002A2538">
      <w:pPr>
        <w:ind w:left="0"/>
        <w:rPr>
          <w:sz w:val="28"/>
        </w:rPr>
      </w:pPr>
    </w:p>
    <w:p w14:paraId="41074380" w14:textId="77777777" w:rsidR="002A2538" w:rsidRDefault="002A2538" w:rsidP="002A2538">
      <w:pPr>
        <w:ind w:left="0"/>
        <w:rPr>
          <w:sz w:val="28"/>
        </w:rPr>
      </w:pPr>
    </w:p>
    <w:p w14:paraId="47D8A222" w14:textId="77777777" w:rsidR="003C1C1E" w:rsidRDefault="003C1C1E" w:rsidP="003C1C1E">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119DF6E3" w14:textId="75BDA97F" w:rsidR="002A2538" w:rsidRPr="002A2538" w:rsidRDefault="002A2538" w:rsidP="003C1C1E">
      <w:pPr>
        <w:ind w:left="0"/>
        <w:jc w:val="center"/>
        <w:rPr>
          <w:sz w:val="28"/>
        </w:rPr>
      </w:pPr>
    </w:p>
    <w:p w14:paraId="4F2015BC" w14:textId="1CEEBAC5" w:rsidR="002A2538" w:rsidRDefault="002A2538" w:rsidP="002A2538"/>
    <w:p w14:paraId="0D7FD982" w14:textId="7CC7FDB4" w:rsidR="002A2538" w:rsidRDefault="002A2538" w:rsidP="002A2538"/>
    <w:p w14:paraId="1F5CEC69" w14:textId="4AE64219" w:rsidR="002A2538" w:rsidRDefault="002A2538" w:rsidP="002A2538"/>
    <w:p w14:paraId="7E829DA2" w14:textId="73E646E9" w:rsidR="002A2538" w:rsidRDefault="002A2538" w:rsidP="002A2538"/>
    <w:p w14:paraId="643B4A9C" w14:textId="51AA2726" w:rsidR="002A2538" w:rsidRDefault="002A2538" w:rsidP="002A2538"/>
    <w:p w14:paraId="07ACCCE7" w14:textId="0B3D6335" w:rsidR="002A2538" w:rsidRDefault="002A2538" w:rsidP="002A2538"/>
    <w:p w14:paraId="4D139EF3" w14:textId="04C5C10C" w:rsidR="002A2538" w:rsidRDefault="002A2538" w:rsidP="002A2538"/>
    <w:p w14:paraId="318BAAFF" w14:textId="562BD6F8" w:rsidR="002A2538" w:rsidRDefault="002A2538" w:rsidP="002A2538"/>
    <w:p w14:paraId="6AE2DC3B" w14:textId="1C27B21B" w:rsidR="002A2538" w:rsidRDefault="002A2538" w:rsidP="002A2538"/>
    <w:p w14:paraId="39E87439" w14:textId="25BF9450" w:rsidR="002A2538" w:rsidRDefault="002A2538" w:rsidP="002A2538"/>
    <w:p w14:paraId="56C9762B" w14:textId="77777777" w:rsidR="002A2538" w:rsidRDefault="002A2538" w:rsidP="002A2538"/>
    <w:p w14:paraId="199CCCD0" w14:textId="7F73BD45" w:rsidR="003C1C1E" w:rsidRDefault="002A2538" w:rsidP="0072322B">
      <w:pPr>
        <w:pStyle w:val="Ttulo1"/>
        <w:keepLines w:val="0"/>
        <w:numPr>
          <w:ilvl w:val="0"/>
          <w:numId w:val="0"/>
        </w:numPr>
        <w:tabs>
          <w:tab w:val="clear" w:pos="0"/>
        </w:tabs>
        <w:spacing w:before="360" w:after="360" w:line="240" w:lineRule="auto"/>
        <w:jc w:val="center"/>
      </w:pPr>
      <w:bookmarkStart w:id="61" w:name="_Toc117257159"/>
      <w:r>
        <w:rPr>
          <w:rFonts w:cstheme="majorHAnsi"/>
        </w:rPr>
        <w:t>ANEXO I</w:t>
      </w:r>
      <w:r w:rsidR="00D81EE7">
        <w:rPr>
          <w:rFonts w:cstheme="majorHAnsi"/>
        </w:rPr>
        <w:t>I</w:t>
      </w:r>
      <w:r>
        <w:rPr>
          <w:rFonts w:cstheme="majorHAnsi"/>
        </w:rPr>
        <w:t>I</w:t>
      </w:r>
      <w:r w:rsidR="0072322B">
        <w:rPr>
          <w:rFonts w:cstheme="majorHAnsi"/>
        </w:rPr>
        <w:t xml:space="preserve">: </w:t>
      </w:r>
      <w:r w:rsidRPr="002A2538">
        <w:t xml:space="preserve">PROTOCOLO </w:t>
      </w:r>
      <w:r>
        <w:t>CONTROL GALVANIZADO</w:t>
      </w:r>
      <w:bookmarkEnd w:id="61"/>
    </w:p>
    <w:p w14:paraId="10AB9C82" w14:textId="77777777" w:rsidR="003C1C1E" w:rsidRDefault="003C1C1E">
      <w:pPr>
        <w:spacing w:after="160" w:line="259" w:lineRule="auto"/>
        <w:ind w:left="0"/>
        <w:jc w:val="left"/>
        <w:rPr>
          <w:sz w:val="28"/>
        </w:rPr>
      </w:pPr>
      <w:r>
        <w:rPr>
          <w:sz w:val="28"/>
        </w:rPr>
        <w:br w:type="page"/>
      </w:r>
    </w:p>
    <w:p w14:paraId="640978A7" w14:textId="55BDBD29" w:rsidR="003C1C1E" w:rsidRPr="003C1C1E" w:rsidRDefault="003C1C1E" w:rsidP="002A2538">
      <w:pPr>
        <w:ind w:left="0"/>
        <w:jc w:val="center"/>
        <w:rPr>
          <w:b/>
          <w:bCs/>
          <w:sz w:val="28"/>
          <w:u w:val="single"/>
        </w:rPr>
      </w:pPr>
      <w:r w:rsidRPr="003C1C1E">
        <w:rPr>
          <w:b/>
          <w:bCs/>
          <w:sz w:val="28"/>
          <w:u w:val="single"/>
        </w:rPr>
        <w:lastRenderedPageBreak/>
        <w:t>Control de espesores</w:t>
      </w:r>
    </w:p>
    <w:p w14:paraId="43A18B1D" w14:textId="47C7EC0E" w:rsidR="003C1C1E" w:rsidRDefault="003C1C1E" w:rsidP="002A2538">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5BB7B7B1" w14:textId="77777777" w:rsidR="003C1C1E" w:rsidRDefault="003C1C1E">
      <w:pPr>
        <w:spacing w:after="160" w:line="259" w:lineRule="auto"/>
        <w:ind w:left="0"/>
        <w:jc w:val="left"/>
        <w:rPr>
          <w:sz w:val="28"/>
        </w:rPr>
      </w:pPr>
      <w:r>
        <w:rPr>
          <w:sz w:val="28"/>
        </w:rPr>
        <w:br w:type="page"/>
      </w:r>
    </w:p>
    <w:p w14:paraId="301F9C9C" w14:textId="06382C4F" w:rsidR="003C1C1E" w:rsidRPr="006F4953" w:rsidRDefault="003C1C1E" w:rsidP="002A2538">
      <w:pPr>
        <w:ind w:left="0"/>
        <w:jc w:val="center"/>
        <w:rPr>
          <w:b/>
          <w:bCs/>
          <w:sz w:val="28"/>
          <w:u w:val="single"/>
        </w:rPr>
      </w:pPr>
      <w:r w:rsidRPr="006F4953">
        <w:rPr>
          <w:b/>
          <w:bCs/>
          <w:sz w:val="28"/>
          <w:u w:val="single"/>
        </w:rPr>
        <w:lastRenderedPageBreak/>
        <w:t>Control de Adherencia</w:t>
      </w:r>
    </w:p>
    <w:p w14:paraId="3408747E" w14:textId="3E268EAB" w:rsidR="003C1C1E" w:rsidRDefault="003C1C1E" w:rsidP="002A2538">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143D531E" w14:textId="77777777" w:rsidR="006F4953" w:rsidRPr="006F4953" w:rsidRDefault="006F4953" w:rsidP="006F4953">
      <w:pPr>
        <w:ind w:left="0"/>
        <w:jc w:val="center"/>
        <w:rPr>
          <w:b/>
          <w:bCs/>
          <w:sz w:val="28"/>
          <w:u w:val="single"/>
        </w:rPr>
      </w:pPr>
      <w:bookmarkStart w:id="62" w:name="_Toc68509755"/>
      <w:r w:rsidRPr="006F4953">
        <w:rPr>
          <w:b/>
          <w:bCs/>
          <w:sz w:val="28"/>
          <w:u w:val="single"/>
        </w:rPr>
        <w:lastRenderedPageBreak/>
        <w:t>ANEXO CRITERIOS DE ACEPTACIÓN Y RECHAZO (ADHERENCIA)</w:t>
      </w:r>
      <w:bookmarkEnd w:id="62"/>
    </w:p>
    <w:p w14:paraId="0FAA6E65" w14:textId="77777777" w:rsidR="006F4953" w:rsidRPr="006F4953" w:rsidRDefault="006F4953" w:rsidP="006F4953">
      <w:pPr>
        <w:ind w:left="0"/>
        <w:jc w:val="left"/>
        <w:rPr>
          <w:b/>
          <w:bCs/>
          <w:sz w:val="28"/>
          <w:u w:val="single"/>
        </w:rPr>
      </w:pPr>
      <w:bookmarkStart w:id="63" w:name="_Toc68509756"/>
      <w:r w:rsidRPr="006F4953">
        <w:rPr>
          <w:b/>
          <w:bCs/>
          <w:sz w:val="28"/>
          <w:u w:val="single"/>
        </w:rPr>
        <w:t>Prototipos de rechazo</w:t>
      </w:r>
      <w:bookmarkEnd w:id="63"/>
    </w:p>
    <w:p w14:paraId="1859D546"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14:paraId="49579F94"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14:paraId="4191DB5A" w14:textId="77777777" w:rsidR="006F4953" w:rsidRPr="006F4953" w:rsidRDefault="006F4953" w:rsidP="006F4953">
      <w:pPr>
        <w:ind w:left="0"/>
        <w:jc w:val="left"/>
        <w:rPr>
          <w:b/>
          <w:bCs/>
          <w:sz w:val="28"/>
          <w:u w:val="single"/>
        </w:rPr>
      </w:pPr>
      <w:bookmarkStart w:id="64" w:name="_Toc68509757"/>
      <w:r w:rsidRPr="006F4953">
        <w:rPr>
          <w:b/>
          <w:bCs/>
          <w:sz w:val="28"/>
          <w:u w:val="single"/>
        </w:rPr>
        <w:t>Prototipos de aceptación</w:t>
      </w:r>
      <w:bookmarkEnd w:id="64"/>
    </w:p>
    <w:p w14:paraId="1398E11E"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14:paraId="6B00F212"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14:paraId="198741E9" w14:textId="66DEC5E2" w:rsidR="002A2538" w:rsidRDefault="002A2538" w:rsidP="002A2538"/>
    <w:p w14:paraId="0B5A51DC" w14:textId="230327D6" w:rsidR="003C1C1E" w:rsidRDefault="003C1C1E" w:rsidP="002A2538"/>
    <w:p w14:paraId="4B1BF816" w14:textId="0B093871" w:rsidR="003C1C1E" w:rsidRDefault="003C1C1E" w:rsidP="002A2538"/>
    <w:p w14:paraId="7BC6EF5C" w14:textId="19D991FD" w:rsidR="003C1C1E" w:rsidRDefault="003C1C1E" w:rsidP="002A2538"/>
    <w:p w14:paraId="4AC24A3C" w14:textId="1AA6C9E6" w:rsidR="003C1C1E" w:rsidRDefault="003C1C1E" w:rsidP="002A2538"/>
    <w:p w14:paraId="0B9C37D4" w14:textId="03166722" w:rsidR="003C1C1E" w:rsidRDefault="003C1C1E" w:rsidP="002A2538"/>
    <w:p w14:paraId="0D7F2FCA" w14:textId="635900D8" w:rsidR="003C1C1E" w:rsidRDefault="003C1C1E" w:rsidP="002A2538"/>
    <w:p w14:paraId="6882529B" w14:textId="6AA7F2FA" w:rsidR="003C1C1E" w:rsidRDefault="003C1C1E" w:rsidP="002A2538"/>
    <w:p w14:paraId="48214586" w14:textId="77777777" w:rsidR="003C1C1E" w:rsidRDefault="003C1C1E" w:rsidP="002A2538"/>
    <w:p w14:paraId="725CE1CB" w14:textId="2F348786" w:rsidR="002A2538" w:rsidRDefault="002A2538" w:rsidP="002A2538"/>
    <w:p w14:paraId="0D3FF361" w14:textId="77777777" w:rsidR="008358DC" w:rsidRDefault="008358DC" w:rsidP="002A2538"/>
    <w:p w14:paraId="25536183" w14:textId="77777777" w:rsidR="002A2538" w:rsidRDefault="002A2538" w:rsidP="002A2538"/>
    <w:p w14:paraId="19BE99DE" w14:textId="1B278396" w:rsidR="002A2538" w:rsidRDefault="002A2538" w:rsidP="0072322B">
      <w:pPr>
        <w:pStyle w:val="Ttulo1"/>
        <w:keepLines w:val="0"/>
        <w:numPr>
          <w:ilvl w:val="0"/>
          <w:numId w:val="0"/>
        </w:numPr>
        <w:tabs>
          <w:tab w:val="clear" w:pos="0"/>
        </w:tabs>
        <w:spacing w:before="360" w:after="360" w:line="240" w:lineRule="auto"/>
        <w:jc w:val="center"/>
      </w:pPr>
      <w:bookmarkStart w:id="65" w:name="_Toc117257160"/>
      <w:r>
        <w:rPr>
          <w:rFonts w:cstheme="majorHAnsi"/>
        </w:rPr>
        <w:t>ANEXO I</w:t>
      </w:r>
      <w:r w:rsidR="00D81EE7">
        <w:rPr>
          <w:rFonts w:cstheme="majorHAnsi"/>
        </w:rPr>
        <w:t>V</w:t>
      </w:r>
      <w:r w:rsidR="0072322B">
        <w:rPr>
          <w:rFonts w:cstheme="majorHAnsi"/>
        </w:rPr>
        <w:t xml:space="preserve">: </w:t>
      </w:r>
      <w:r w:rsidRPr="002A2538">
        <w:t xml:space="preserve">PROTOCOLO </w:t>
      </w:r>
      <w:r>
        <w:t>INSPECCIÓN DE ELEMENTOS TÉRMINADOS</w:t>
      </w:r>
      <w:bookmarkEnd w:id="65"/>
    </w:p>
    <w:p w14:paraId="1604B02D" w14:textId="68AF4853" w:rsidR="002A2538" w:rsidRDefault="002A2538" w:rsidP="002A2538">
      <w:pPr>
        <w:ind w:left="0"/>
        <w:jc w:val="center"/>
        <w:rPr>
          <w:sz w:val="28"/>
        </w:rPr>
      </w:pPr>
    </w:p>
    <w:p w14:paraId="2776979B" w14:textId="788B2B59" w:rsidR="00F65C20" w:rsidRDefault="00F65C20" w:rsidP="002A2538">
      <w:pPr>
        <w:ind w:left="0"/>
        <w:jc w:val="center"/>
        <w:rPr>
          <w:sz w:val="28"/>
        </w:rPr>
      </w:pPr>
    </w:p>
    <w:p w14:paraId="0E0AE44E" w14:textId="52E53843" w:rsidR="00F65C20" w:rsidRDefault="00F65C20" w:rsidP="002A2538">
      <w:pPr>
        <w:ind w:left="0"/>
        <w:jc w:val="center"/>
        <w:rPr>
          <w:sz w:val="28"/>
        </w:rPr>
      </w:pPr>
    </w:p>
    <w:p w14:paraId="3EAC3775" w14:textId="6FD86A87" w:rsidR="00F65C20" w:rsidRDefault="00F65C20" w:rsidP="002A2538">
      <w:pPr>
        <w:ind w:left="0"/>
        <w:jc w:val="center"/>
        <w:rPr>
          <w:sz w:val="28"/>
        </w:rPr>
      </w:pPr>
    </w:p>
    <w:p w14:paraId="5C7BB3E1" w14:textId="10B09BE1" w:rsidR="00F65C20" w:rsidRDefault="00F65C20" w:rsidP="002A2538">
      <w:pPr>
        <w:ind w:left="0"/>
        <w:jc w:val="center"/>
        <w:rPr>
          <w:sz w:val="28"/>
        </w:rPr>
      </w:pPr>
    </w:p>
    <w:p w14:paraId="6258B1BF" w14:textId="7FA7D043" w:rsidR="00F65C20" w:rsidRDefault="00F65C20" w:rsidP="002A2538">
      <w:pPr>
        <w:ind w:left="0"/>
        <w:jc w:val="center"/>
        <w:rPr>
          <w:sz w:val="28"/>
        </w:rPr>
      </w:pPr>
    </w:p>
    <w:p w14:paraId="63ED9F69" w14:textId="2E096FC3" w:rsidR="00F65C20" w:rsidRDefault="00F65C20" w:rsidP="002A2538">
      <w:pPr>
        <w:ind w:left="0"/>
        <w:jc w:val="center"/>
        <w:rPr>
          <w:sz w:val="28"/>
        </w:rPr>
      </w:pPr>
    </w:p>
    <w:p w14:paraId="3B1165E7" w14:textId="257F357F" w:rsidR="00F65C20" w:rsidRDefault="00F65C20" w:rsidP="002A2538">
      <w:pPr>
        <w:ind w:left="0"/>
        <w:jc w:val="center"/>
        <w:rPr>
          <w:sz w:val="28"/>
        </w:rPr>
      </w:pPr>
    </w:p>
    <w:p w14:paraId="1C34162A" w14:textId="1543189C" w:rsidR="00F65C20" w:rsidRDefault="00F65C20" w:rsidP="002A2538">
      <w:pPr>
        <w:ind w:left="0"/>
        <w:jc w:val="center"/>
        <w:rPr>
          <w:sz w:val="28"/>
        </w:rPr>
      </w:pPr>
    </w:p>
    <w:p w14:paraId="4A13D9DC" w14:textId="7699A7CF" w:rsidR="00F65C20" w:rsidRDefault="00F65C20" w:rsidP="002A2538">
      <w:pPr>
        <w:ind w:left="0"/>
        <w:jc w:val="center"/>
        <w:rPr>
          <w:sz w:val="28"/>
        </w:rPr>
      </w:pPr>
    </w:p>
    <w:p w14:paraId="7FC796B3" w14:textId="26ED3D73" w:rsidR="00F65C20" w:rsidRDefault="00F65C20" w:rsidP="002A2538">
      <w:pPr>
        <w:ind w:left="0"/>
        <w:jc w:val="center"/>
        <w:rPr>
          <w:sz w:val="28"/>
        </w:rPr>
      </w:pPr>
    </w:p>
    <w:p w14:paraId="765B3852" w14:textId="15FF2D42" w:rsidR="00F65C20" w:rsidRDefault="003C1C1E" w:rsidP="002A2538">
      <w:pPr>
        <w:ind w:left="0"/>
        <w:jc w:val="center"/>
        <w:rPr>
          <w:sz w:val="28"/>
        </w:rPr>
      </w:pPr>
      <w:r w:rsidRPr="00BC29C2">
        <w:rPr>
          <w:rFonts w:ascii="LM Roman 10" w:hAnsi="LM Roman 10"/>
          <w:noProof/>
          <w:lang w:eastAsia="es-CL"/>
        </w:rPr>
        <w:lastRenderedPageBreak/>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3F7A9E43" w14:textId="5E165365" w:rsidR="00F65C20" w:rsidRDefault="00F65C20" w:rsidP="002A2538">
      <w:pPr>
        <w:ind w:left="0"/>
        <w:jc w:val="center"/>
        <w:rPr>
          <w:sz w:val="28"/>
        </w:rPr>
      </w:pPr>
    </w:p>
    <w:p w14:paraId="01A477A3" w14:textId="5109AA90" w:rsidR="002A2538" w:rsidRDefault="002A2538" w:rsidP="002A2538">
      <w:pPr>
        <w:ind w:left="0"/>
        <w:jc w:val="center"/>
        <w:rPr>
          <w:sz w:val="28"/>
        </w:rPr>
        <w:sectPr w:rsidR="002A2538" w:rsidSect="008358DC">
          <w:pgSz w:w="12240" w:h="15840"/>
          <w:pgMar w:top="2126" w:right="1418" w:bottom="1134" w:left="1418" w:header="708" w:footer="708" w:gutter="0"/>
          <w:cols w:space="708"/>
          <w:docGrid w:linePitch="360"/>
        </w:sectPr>
      </w:pPr>
    </w:p>
    <w:p w14:paraId="5F2E2719" w14:textId="73D0B7D2" w:rsidR="002A2538" w:rsidRDefault="002A2538" w:rsidP="002A2538">
      <w:pPr>
        <w:ind w:left="0"/>
        <w:jc w:val="center"/>
        <w:rPr>
          <w:sz w:val="28"/>
        </w:rPr>
      </w:pPr>
    </w:p>
    <w:p w14:paraId="2928DF56" w14:textId="200CBD63" w:rsidR="00F65C20" w:rsidRDefault="00F65C20" w:rsidP="002A2538">
      <w:pPr>
        <w:ind w:left="0"/>
        <w:jc w:val="center"/>
        <w:rPr>
          <w:sz w:val="28"/>
        </w:rPr>
      </w:pPr>
    </w:p>
    <w:p w14:paraId="23CA3BF5" w14:textId="206AFA4D" w:rsidR="00F65C20" w:rsidRDefault="00F65C20" w:rsidP="002A2538">
      <w:pPr>
        <w:ind w:left="0"/>
        <w:jc w:val="center"/>
        <w:rPr>
          <w:sz w:val="28"/>
        </w:rPr>
      </w:pPr>
    </w:p>
    <w:p w14:paraId="43111CB6" w14:textId="02874990" w:rsidR="00F65C20" w:rsidRDefault="00F65C20" w:rsidP="002A2538">
      <w:pPr>
        <w:ind w:left="0"/>
        <w:jc w:val="center"/>
        <w:rPr>
          <w:sz w:val="28"/>
        </w:rPr>
      </w:pPr>
    </w:p>
    <w:p w14:paraId="1B1DCBD1" w14:textId="6120D4BD" w:rsidR="00F65C20" w:rsidRDefault="00F65C20" w:rsidP="002A2538">
      <w:pPr>
        <w:ind w:left="0"/>
        <w:jc w:val="center"/>
        <w:rPr>
          <w:sz w:val="28"/>
        </w:rPr>
      </w:pPr>
    </w:p>
    <w:p w14:paraId="438E2FE6" w14:textId="40D07135" w:rsidR="00F65C20" w:rsidRDefault="00F65C20" w:rsidP="002A2538">
      <w:pPr>
        <w:ind w:left="0"/>
        <w:jc w:val="center"/>
        <w:rPr>
          <w:sz w:val="28"/>
        </w:rPr>
      </w:pPr>
    </w:p>
    <w:p w14:paraId="1793D240" w14:textId="1CF5AC7B" w:rsidR="00F65C20" w:rsidRDefault="00F65C20" w:rsidP="002A2538">
      <w:pPr>
        <w:ind w:left="0"/>
        <w:jc w:val="center"/>
        <w:rPr>
          <w:sz w:val="28"/>
        </w:rPr>
      </w:pPr>
    </w:p>
    <w:p w14:paraId="17E6AC40" w14:textId="076AC442" w:rsidR="00F65C20" w:rsidRDefault="00F65C20" w:rsidP="002A2538">
      <w:pPr>
        <w:ind w:left="0"/>
        <w:jc w:val="center"/>
        <w:rPr>
          <w:sz w:val="28"/>
        </w:rPr>
      </w:pPr>
    </w:p>
    <w:p w14:paraId="7CFC168A" w14:textId="77777777" w:rsidR="00F65C20" w:rsidRDefault="00F65C20" w:rsidP="002A2538">
      <w:pPr>
        <w:ind w:left="0"/>
        <w:jc w:val="center"/>
        <w:rPr>
          <w:sz w:val="28"/>
        </w:rPr>
      </w:pPr>
    </w:p>
    <w:p w14:paraId="761EC2DE" w14:textId="39BF54DA" w:rsidR="00F65C20" w:rsidRDefault="00F65C20" w:rsidP="0072322B">
      <w:pPr>
        <w:pStyle w:val="Ttulo1"/>
        <w:keepLines w:val="0"/>
        <w:numPr>
          <w:ilvl w:val="0"/>
          <w:numId w:val="0"/>
        </w:numPr>
        <w:tabs>
          <w:tab w:val="clear" w:pos="0"/>
        </w:tabs>
        <w:spacing w:before="360" w:after="360" w:line="240" w:lineRule="auto"/>
        <w:jc w:val="center"/>
      </w:pPr>
      <w:bookmarkStart w:id="66" w:name="_Toc117257161"/>
      <w:r>
        <w:rPr>
          <w:rFonts w:cstheme="majorHAnsi"/>
        </w:rPr>
        <w:t xml:space="preserve">ANEXO </w:t>
      </w:r>
      <w:r w:rsidR="00D81EE7">
        <w:rPr>
          <w:rFonts w:cstheme="majorHAnsi"/>
        </w:rPr>
        <w:t>V</w:t>
      </w:r>
      <w:r w:rsidR="0072322B">
        <w:rPr>
          <w:rFonts w:cstheme="majorHAnsi"/>
        </w:rPr>
        <w:t xml:space="preserve">: </w:t>
      </w:r>
      <w:r w:rsidRPr="002A2538">
        <w:t xml:space="preserve">PROTOCOLO </w:t>
      </w:r>
      <w:r>
        <w:t>DE PACKING</w:t>
      </w:r>
      <w:r w:rsidR="006F4953">
        <w:t xml:space="preserve"> LIST</w:t>
      </w:r>
      <w:bookmarkEnd w:id="66"/>
    </w:p>
    <w:p w14:paraId="1C63E771" w14:textId="77777777" w:rsidR="00F65C20" w:rsidRDefault="00F65C20" w:rsidP="002A2538">
      <w:pPr>
        <w:ind w:left="0"/>
        <w:jc w:val="center"/>
        <w:rPr>
          <w:sz w:val="28"/>
        </w:rPr>
      </w:pPr>
    </w:p>
    <w:p w14:paraId="1A22441D" w14:textId="2F8B3076" w:rsidR="003C1C1E" w:rsidRDefault="003C1C1E" w:rsidP="00A44C23">
      <w:pPr>
        <w:ind w:left="0"/>
        <w:jc w:val="center"/>
      </w:pPr>
      <w:r w:rsidRPr="00BC29C2">
        <w:rPr>
          <w:rFonts w:ascii="LM Roman 10" w:hAnsi="LM Roman 10"/>
          <w:noProof/>
          <w:lang w:eastAsia="es-CL"/>
        </w:rPr>
        <w:lastRenderedPageBreak/>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9CEEC1F" w14:textId="77777777" w:rsidR="003C1C1E" w:rsidRDefault="003C1C1E">
      <w:pPr>
        <w:spacing w:after="160" w:line="259" w:lineRule="auto"/>
        <w:ind w:left="0"/>
        <w:jc w:val="left"/>
      </w:pPr>
      <w:r>
        <w:br w:type="page"/>
      </w:r>
    </w:p>
    <w:p w14:paraId="579957AB" w14:textId="77777777" w:rsidR="003C1C1E" w:rsidRDefault="003C1C1E" w:rsidP="00D81EE7"/>
    <w:p w14:paraId="12BC5ED0" w14:textId="77777777" w:rsidR="003C1C1E" w:rsidRDefault="003C1C1E" w:rsidP="00D81EE7"/>
    <w:p w14:paraId="3111007A" w14:textId="69648C43" w:rsidR="00D81EE7" w:rsidRDefault="00D81EE7" w:rsidP="00D81EE7"/>
    <w:p w14:paraId="5165E87D" w14:textId="67987996" w:rsidR="00D81EE7" w:rsidRDefault="00D81EE7" w:rsidP="00D81EE7"/>
    <w:p w14:paraId="5F7D52C5" w14:textId="65DD4341" w:rsidR="00D81EE7" w:rsidRDefault="00D81EE7" w:rsidP="00D81EE7"/>
    <w:p w14:paraId="7469FFD5" w14:textId="21888BD0" w:rsidR="00D81EE7" w:rsidRDefault="00D81EE7" w:rsidP="00D81EE7"/>
    <w:p w14:paraId="0E6860BD" w14:textId="77777777" w:rsidR="00D81EE7" w:rsidRDefault="00D81EE7" w:rsidP="00D81EE7"/>
    <w:p w14:paraId="650851F3" w14:textId="77777777" w:rsidR="003C1C1E" w:rsidRDefault="003C1C1E" w:rsidP="00D81EE7"/>
    <w:p w14:paraId="380F3C43" w14:textId="77777777" w:rsidR="003C1C1E" w:rsidRDefault="003C1C1E" w:rsidP="00D81EE7"/>
    <w:p w14:paraId="41C4A217" w14:textId="7C26FEB1" w:rsidR="003C1C1E" w:rsidRPr="00D81EE7" w:rsidRDefault="0072322B" w:rsidP="0072322B">
      <w:pPr>
        <w:pStyle w:val="Ttulo1"/>
        <w:keepLines w:val="0"/>
        <w:numPr>
          <w:ilvl w:val="0"/>
          <w:numId w:val="0"/>
        </w:numPr>
        <w:tabs>
          <w:tab w:val="clear" w:pos="0"/>
        </w:tabs>
        <w:spacing w:before="360" w:after="360" w:line="240" w:lineRule="auto"/>
        <w:jc w:val="center"/>
        <w:rPr>
          <w:rFonts w:cstheme="majorHAnsi"/>
        </w:rPr>
      </w:pPr>
      <w:bookmarkStart w:id="67" w:name="_Toc117257162"/>
      <w:r>
        <w:rPr>
          <w:rFonts w:cstheme="majorHAnsi"/>
        </w:rPr>
        <w:t>ANEXO V</w:t>
      </w:r>
      <w:r w:rsidR="00D81EE7">
        <w:rPr>
          <w:rFonts w:cstheme="majorHAnsi"/>
        </w:rPr>
        <w:t>I</w:t>
      </w:r>
      <w:r>
        <w:rPr>
          <w:rFonts w:cstheme="majorHAnsi"/>
        </w:rPr>
        <w:t xml:space="preserve">: </w:t>
      </w:r>
      <w:r w:rsidR="003C1C1E" w:rsidRPr="00D81EE7">
        <w:rPr>
          <w:rFonts w:cstheme="majorHAnsi"/>
        </w:rPr>
        <w:t>CRITERIOS PARA INSPECCIÓN DE ARMADO DE PRUEBA</w:t>
      </w:r>
      <w:bookmarkEnd w:id="67"/>
    </w:p>
    <w:p w14:paraId="29892F79" w14:textId="77777777" w:rsidR="003C1C1E" w:rsidRDefault="003C1C1E">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003C1C1E" w:rsidRPr="00BC29C2" w14:paraId="502B8867" w14:textId="77777777" w:rsidTr="00A44C23">
        <w:trPr>
          <w:trHeight w:hRule="exact" w:val="371"/>
          <w:jc w:val="center"/>
        </w:trPr>
        <w:tc>
          <w:tcPr>
            <w:tcW w:w="1832" w:type="dxa"/>
            <w:tcBorders>
              <w:top w:val="single" w:sz="9" w:space="0" w:color="000000"/>
              <w:left w:val="single" w:sz="9" w:space="0" w:color="000000"/>
              <w:bottom w:val="single" w:sz="9" w:space="0" w:color="000000"/>
              <w:right w:val="single" w:sz="5" w:space="0" w:color="000000"/>
            </w:tcBorders>
            <w:shd w:val="clear" w:color="auto" w:fill="528DD4"/>
          </w:tcPr>
          <w:p w14:paraId="0EEF09EE" w14:textId="77777777" w:rsidR="003C1C1E" w:rsidRPr="00BC29C2" w:rsidRDefault="003C1C1E" w:rsidP="004D6096">
            <w:pPr>
              <w:spacing w:before="85"/>
              <w:ind w:left="454"/>
              <w:rPr>
                <w:rFonts w:ascii="LM Roman 10" w:eastAsia="Arial" w:hAnsi="LM Roman 10" w:cs="Arial"/>
                <w:sz w:val="18"/>
                <w:szCs w:val="18"/>
              </w:rPr>
            </w:pPr>
            <w:r w:rsidRPr="00BC29C2">
              <w:rPr>
                <w:rFonts w:ascii="LM Roman 10" w:eastAsia="Arial" w:hAnsi="LM Roman 10" w:cs="Arial"/>
                <w:b/>
                <w:color w:val="FFFFFF"/>
                <w:w w:val="102"/>
                <w:sz w:val="18"/>
                <w:szCs w:val="18"/>
              </w:rPr>
              <w:lastRenderedPageBreak/>
              <w:t>Detalle</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a</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Controlar</w:t>
            </w:r>
          </w:p>
        </w:tc>
        <w:tc>
          <w:tcPr>
            <w:tcW w:w="3827" w:type="dxa"/>
            <w:tcBorders>
              <w:top w:val="single" w:sz="9" w:space="0" w:color="000000"/>
              <w:left w:val="single" w:sz="5" w:space="0" w:color="000000"/>
              <w:bottom w:val="single" w:sz="9" w:space="0" w:color="000000"/>
              <w:right w:val="single" w:sz="5" w:space="0" w:color="000000"/>
            </w:tcBorders>
            <w:shd w:val="clear" w:color="auto" w:fill="528DD4"/>
          </w:tcPr>
          <w:p w14:paraId="035CA231" w14:textId="77777777" w:rsidR="003C1C1E" w:rsidRPr="00BC29C2" w:rsidRDefault="003C1C1E" w:rsidP="004D6096">
            <w:pPr>
              <w:spacing w:before="85"/>
              <w:ind w:left="1381" w:right="1381"/>
              <w:jc w:val="center"/>
              <w:rPr>
                <w:rFonts w:ascii="LM Roman 10" w:eastAsia="Arial" w:hAnsi="LM Roman 10" w:cs="Arial"/>
                <w:sz w:val="18"/>
                <w:szCs w:val="18"/>
              </w:rPr>
            </w:pPr>
            <w:r w:rsidRPr="00BC29C2">
              <w:rPr>
                <w:rFonts w:ascii="LM Roman 10" w:eastAsia="Arial" w:hAnsi="LM Roman 10" w:cs="Arial"/>
                <w:b/>
                <w:color w:val="FFFFFF"/>
                <w:w w:val="102"/>
                <w:sz w:val="18"/>
                <w:szCs w:val="18"/>
              </w:rPr>
              <w:t>Descripción</w:t>
            </w:r>
          </w:p>
        </w:tc>
        <w:tc>
          <w:tcPr>
            <w:tcW w:w="3441" w:type="dxa"/>
            <w:tcBorders>
              <w:top w:val="single" w:sz="9" w:space="0" w:color="000000"/>
              <w:left w:val="single" w:sz="5" w:space="0" w:color="000000"/>
              <w:bottom w:val="single" w:sz="9" w:space="0" w:color="000000"/>
              <w:right w:val="single" w:sz="9" w:space="0" w:color="000000"/>
            </w:tcBorders>
            <w:shd w:val="clear" w:color="auto" w:fill="528DD4"/>
          </w:tcPr>
          <w:p w14:paraId="13C6E428" w14:textId="77777777" w:rsidR="003C1C1E" w:rsidRPr="00BC29C2" w:rsidRDefault="003C1C1E" w:rsidP="004D6096">
            <w:pPr>
              <w:spacing w:before="85"/>
              <w:ind w:left="1278" w:right="1267"/>
              <w:jc w:val="center"/>
              <w:rPr>
                <w:rFonts w:ascii="LM Roman 10" w:eastAsia="Arial" w:hAnsi="LM Roman 10" w:cs="Arial"/>
                <w:sz w:val="18"/>
                <w:szCs w:val="18"/>
              </w:rPr>
            </w:pPr>
            <w:r w:rsidRPr="00BC29C2">
              <w:rPr>
                <w:rFonts w:ascii="LM Roman 10" w:eastAsia="Arial" w:hAnsi="LM Roman 10" w:cs="Arial"/>
                <w:b/>
                <w:color w:val="FFFFFF"/>
                <w:w w:val="102"/>
                <w:sz w:val="18"/>
                <w:szCs w:val="18"/>
              </w:rPr>
              <w:t>Acción</w:t>
            </w:r>
          </w:p>
        </w:tc>
      </w:tr>
      <w:tr w:rsidR="003C1C1E" w:rsidRPr="00BC29C2" w14:paraId="5C227023" w14:textId="77777777" w:rsidTr="00A44C23">
        <w:trPr>
          <w:trHeight w:hRule="exact" w:val="698"/>
          <w:jc w:val="center"/>
        </w:trPr>
        <w:tc>
          <w:tcPr>
            <w:tcW w:w="1832" w:type="dxa"/>
            <w:tcBorders>
              <w:top w:val="single" w:sz="9" w:space="0" w:color="000000"/>
              <w:left w:val="single" w:sz="9" w:space="0" w:color="000000"/>
              <w:bottom w:val="single" w:sz="5" w:space="0" w:color="000000"/>
              <w:right w:val="single" w:sz="5" w:space="0" w:color="000000"/>
            </w:tcBorders>
          </w:tcPr>
          <w:p w14:paraId="311CC84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Interferencia de piezas</w:t>
            </w:r>
          </w:p>
        </w:tc>
        <w:tc>
          <w:tcPr>
            <w:tcW w:w="3827" w:type="dxa"/>
            <w:tcBorders>
              <w:top w:val="single" w:sz="9" w:space="0" w:color="000000"/>
              <w:left w:val="single" w:sz="5" w:space="0" w:color="000000"/>
              <w:bottom w:val="single" w:sz="5" w:space="0" w:color="000000"/>
              <w:right w:val="single" w:sz="5" w:space="0" w:color="000000"/>
            </w:tcBorders>
          </w:tcPr>
          <w:p w14:paraId="383B7AF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los recortes adecuados, con el fin de que no interfieran los extremos de éstas.</w:t>
            </w:r>
          </w:p>
        </w:tc>
        <w:tc>
          <w:tcPr>
            <w:tcW w:w="3441" w:type="dxa"/>
            <w:tcBorders>
              <w:top w:val="single" w:sz="9" w:space="0" w:color="000000"/>
              <w:left w:val="single" w:sz="5" w:space="0" w:color="000000"/>
              <w:bottom w:val="single" w:sz="5" w:space="0" w:color="000000"/>
              <w:right w:val="single" w:sz="9" w:space="0" w:color="000000"/>
            </w:tcBorders>
          </w:tcPr>
          <w:p w14:paraId="5CE870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De no existir los recortes, proponer recortes en inspección.</w:t>
            </w:r>
          </w:p>
        </w:tc>
      </w:tr>
      <w:tr w:rsidR="003C1C1E" w:rsidRPr="00BC29C2" w14:paraId="72CA7536" w14:textId="77777777" w:rsidTr="00A44C23">
        <w:trPr>
          <w:trHeight w:hRule="exact" w:val="711"/>
          <w:jc w:val="center"/>
        </w:trPr>
        <w:tc>
          <w:tcPr>
            <w:tcW w:w="1832" w:type="dxa"/>
            <w:tcBorders>
              <w:top w:val="single" w:sz="5" w:space="0" w:color="000000"/>
              <w:left w:val="single" w:sz="9" w:space="0" w:color="000000"/>
              <w:bottom w:val="single" w:sz="5" w:space="0" w:color="000000"/>
              <w:right w:val="single" w:sz="5" w:space="0" w:color="000000"/>
            </w:tcBorders>
          </w:tcPr>
          <w:p w14:paraId="3034D9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 total de piezas</w:t>
            </w:r>
          </w:p>
        </w:tc>
        <w:tc>
          <w:tcPr>
            <w:tcW w:w="3827" w:type="dxa"/>
            <w:tcBorders>
              <w:top w:val="single" w:sz="5" w:space="0" w:color="000000"/>
              <w:left w:val="single" w:sz="5" w:space="0" w:color="000000"/>
              <w:bottom w:val="single" w:sz="5" w:space="0" w:color="000000"/>
              <w:right w:val="single" w:sz="5" w:space="0" w:color="000000"/>
            </w:tcBorders>
          </w:tcPr>
          <w:p w14:paraId="7696C36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las dimensiones especificadas en el plano y lista de materiales.</w:t>
            </w:r>
          </w:p>
        </w:tc>
        <w:tc>
          <w:tcPr>
            <w:tcW w:w="3441" w:type="dxa"/>
            <w:tcBorders>
              <w:top w:val="single" w:sz="5" w:space="0" w:color="000000"/>
              <w:left w:val="single" w:sz="5" w:space="0" w:color="000000"/>
              <w:bottom w:val="single" w:sz="5" w:space="0" w:color="000000"/>
              <w:right w:val="single" w:sz="9" w:space="0" w:color="000000"/>
            </w:tcBorders>
          </w:tcPr>
          <w:p w14:paraId="10D2671D"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el cambio.</w:t>
            </w:r>
          </w:p>
        </w:tc>
      </w:tr>
      <w:tr w:rsidR="003C1C1E" w:rsidRPr="00BC29C2" w14:paraId="34DA5039" w14:textId="77777777" w:rsidTr="00A44C23">
        <w:trPr>
          <w:trHeight w:hRule="exact" w:val="693"/>
          <w:jc w:val="center"/>
        </w:trPr>
        <w:tc>
          <w:tcPr>
            <w:tcW w:w="1832" w:type="dxa"/>
            <w:tcBorders>
              <w:top w:val="single" w:sz="5" w:space="0" w:color="000000"/>
              <w:left w:val="single" w:sz="9" w:space="0" w:color="000000"/>
              <w:bottom w:val="single" w:sz="5" w:space="0" w:color="000000"/>
              <w:right w:val="single" w:sz="5" w:space="0" w:color="000000"/>
            </w:tcBorders>
          </w:tcPr>
          <w:p w14:paraId="5BFF82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Largos parciales</w:t>
            </w:r>
          </w:p>
        </w:tc>
        <w:tc>
          <w:tcPr>
            <w:tcW w:w="3827" w:type="dxa"/>
            <w:tcBorders>
              <w:top w:val="single" w:sz="5" w:space="0" w:color="000000"/>
              <w:left w:val="single" w:sz="5" w:space="0" w:color="000000"/>
              <w:bottom w:val="single" w:sz="5" w:space="0" w:color="000000"/>
              <w:right w:val="single" w:sz="5" w:space="0" w:color="000000"/>
            </w:tcBorders>
          </w:tcPr>
          <w:p w14:paraId="744C48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o cualquier dimensión que sea especificada en el plano.</w:t>
            </w:r>
          </w:p>
        </w:tc>
        <w:tc>
          <w:tcPr>
            <w:tcW w:w="3441" w:type="dxa"/>
            <w:tcBorders>
              <w:top w:val="single" w:sz="5" w:space="0" w:color="000000"/>
              <w:left w:val="single" w:sz="5" w:space="0" w:color="000000"/>
              <w:bottom w:val="single" w:sz="5" w:space="0" w:color="000000"/>
              <w:right w:val="single" w:sz="9" w:space="0" w:color="000000"/>
            </w:tcBorders>
          </w:tcPr>
          <w:p w14:paraId="2D732189"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cambio.</w:t>
            </w:r>
          </w:p>
        </w:tc>
      </w:tr>
      <w:tr w:rsidR="003C1C1E" w:rsidRPr="00BC29C2" w14:paraId="6B8AC935" w14:textId="77777777" w:rsidTr="00A44C23">
        <w:trPr>
          <w:trHeight w:hRule="exact" w:val="1001"/>
          <w:jc w:val="center"/>
        </w:trPr>
        <w:tc>
          <w:tcPr>
            <w:tcW w:w="1832" w:type="dxa"/>
            <w:tcBorders>
              <w:top w:val="single" w:sz="5" w:space="0" w:color="000000"/>
              <w:left w:val="single" w:sz="9" w:space="0" w:color="000000"/>
              <w:bottom w:val="single" w:sz="5" w:space="0" w:color="000000"/>
              <w:right w:val="single" w:sz="5" w:space="0" w:color="000000"/>
            </w:tcBorders>
          </w:tcPr>
          <w:p w14:paraId="3644712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Diámetro de perforaciones</w:t>
            </w:r>
          </w:p>
        </w:tc>
        <w:tc>
          <w:tcPr>
            <w:tcW w:w="3827" w:type="dxa"/>
            <w:tcBorders>
              <w:top w:val="single" w:sz="5" w:space="0" w:color="000000"/>
              <w:left w:val="single" w:sz="5" w:space="0" w:color="000000"/>
              <w:bottom w:val="single" w:sz="5" w:space="0" w:color="000000"/>
              <w:right w:val="single" w:sz="5" w:space="0" w:color="000000"/>
            </w:tcBorders>
          </w:tcPr>
          <w:p w14:paraId="7AB6965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correspondan a los pernos especificados.</w:t>
            </w:r>
          </w:p>
        </w:tc>
        <w:tc>
          <w:tcPr>
            <w:tcW w:w="3441" w:type="dxa"/>
            <w:tcBorders>
              <w:top w:val="single" w:sz="5" w:space="0" w:color="000000"/>
              <w:left w:val="single" w:sz="5" w:space="0" w:color="000000"/>
              <w:bottom w:val="single" w:sz="5" w:space="0" w:color="000000"/>
              <w:right w:val="single" w:sz="9" w:space="0" w:color="000000"/>
            </w:tcBorders>
          </w:tcPr>
          <w:p w14:paraId="49B2CDB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será necesario agrandar las perforaciones o fabricar nuevamente la pieza. Si la medida indicada en el plano es errónea, proponer cambio.</w:t>
            </w:r>
          </w:p>
        </w:tc>
      </w:tr>
      <w:tr w:rsidR="003C1C1E" w:rsidRPr="00BC29C2" w14:paraId="4A505F22" w14:textId="77777777" w:rsidTr="00A44C23">
        <w:trPr>
          <w:trHeight w:hRule="exact" w:val="562"/>
          <w:jc w:val="center"/>
        </w:trPr>
        <w:tc>
          <w:tcPr>
            <w:tcW w:w="1832" w:type="dxa"/>
            <w:tcBorders>
              <w:top w:val="single" w:sz="5" w:space="0" w:color="000000"/>
              <w:left w:val="single" w:sz="9" w:space="0" w:color="000000"/>
              <w:bottom w:val="single" w:sz="5" w:space="0" w:color="000000"/>
              <w:right w:val="single" w:sz="5" w:space="0" w:color="000000"/>
            </w:tcBorders>
          </w:tcPr>
          <w:p w14:paraId="4655ED6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las perforaciones de placa base</w:t>
            </w:r>
          </w:p>
        </w:tc>
        <w:tc>
          <w:tcPr>
            <w:tcW w:w="3827" w:type="dxa"/>
            <w:tcBorders>
              <w:top w:val="single" w:sz="5" w:space="0" w:color="000000"/>
              <w:left w:val="single" w:sz="5" w:space="0" w:color="000000"/>
              <w:bottom w:val="single" w:sz="5" w:space="0" w:color="000000"/>
              <w:right w:val="single" w:sz="5" w:space="0" w:color="000000"/>
            </w:tcBorders>
          </w:tcPr>
          <w:p w14:paraId="6980E7F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dimensiones entre las perforaciones de la placa base.</w:t>
            </w:r>
          </w:p>
        </w:tc>
        <w:tc>
          <w:tcPr>
            <w:tcW w:w="3441" w:type="dxa"/>
            <w:tcBorders>
              <w:top w:val="single" w:sz="5" w:space="0" w:color="000000"/>
              <w:left w:val="single" w:sz="5" w:space="0" w:color="000000"/>
              <w:bottom w:val="single" w:sz="5" w:space="0" w:color="000000"/>
              <w:right w:val="single" w:sz="9" w:space="0" w:color="000000"/>
            </w:tcBorders>
          </w:tcPr>
          <w:p w14:paraId="115022B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dimensiones de acuerdo a tolerancias.</w:t>
            </w:r>
          </w:p>
        </w:tc>
      </w:tr>
      <w:tr w:rsidR="003C1C1E" w:rsidRPr="00BC29C2" w14:paraId="194C449F" w14:textId="77777777" w:rsidTr="00A44C23">
        <w:trPr>
          <w:trHeight w:hRule="exact" w:val="999"/>
          <w:jc w:val="center"/>
        </w:trPr>
        <w:tc>
          <w:tcPr>
            <w:tcW w:w="1832" w:type="dxa"/>
            <w:tcBorders>
              <w:top w:val="single" w:sz="5" w:space="0" w:color="000000"/>
              <w:left w:val="single" w:sz="9" w:space="0" w:color="000000"/>
              <w:bottom w:val="single" w:sz="5" w:space="0" w:color="000000"/>
              <w:right w:val="single" w:sz="5" w:space="0" w:color="000000"/>
            </w:tcBorders>
          </w:tcPr>
          <w:p w14:paraId="085E6BF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cantoneras en placas bases</w:t>
            </w:r>
          </w:p>
        </w:tc>
        <w:tc>
          <w:tcPr>
            <w:tcW w:w="3827" w:type="dxa"/>
            <w:tcBorders>
              <w:top w:val="single" w:sz="5" w:space="0" w:color="000000"/>
              <w:left w:val="single" w:sz="5" w:space="0" w:color="000000"/>
              <w:bottom w:val="single" w:sz="5" w:space="0" w:color="000000"/>
              <w:right w:val="single" w:sz="5" w:space="0" w:color="000000"/>
            </w:tcBorders>
          </w:tcPr>
          <w:p w14:paraId="29611A6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Esta medición se puede realizar utilizando como referencia, los bordes a la placa base y las dimensiones entre las perforaciones de pernos de anclaje.</w:t>
            </w:r>
          </w:p>
        </w:tc>
        <w:tc>
          <w:tcPr>
            <w:tcW w:w="3441" w:type="dxa"/>
            <w:tcBorders>
              <w:top w:val="single" w:sz="5" w:space="0" w:color="000000"/>
              <w:left w:val="single" w:sz="5" w:space="0" w:color="000000"/>
              <w:bottom w:val="single" w:sz="5" w:space="0" w:color="000000"/>
              <w:right w:val="single" w:sz="9" w:space="0" w:color="000000"/>
            </w:tcBorders>
          </w:tcPr>
          <w:p w14:paraId="0D3DDCC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buscar la pieza que falla.</w:t>
            </w:r>
          </w:p>
        </w:tc>
      </w:tr>
      <w:tr w:rsidR="003C1C1E" w:rsidRPr="00BC29C2" w14:paraId="10D1D3E3" w14:textId="77777777" w:rsidTr="00A44C23">
        <w:trPr>
          <w:trHeight w:hRule="exact" w:val="716"/>
          <w:jc w:val="center"/>
        </w:trPr>
        <w:tc>
          <w:tcPr>
            <w:tcW w:w="1832" w:type="dxa"/>
            <w:tcBorders>
              <w:top w:val="single" w:sz="5" w:space="0" w:color="000000"/>
              <w:left w:val="single" w:sz="9" w:space="0" w:color="000000"/>
              <w:bottom w:val="single" w:sz="5" w:space="0" w:color="000000"/>
              <w:right w:val="single" w:sz="5" w:space="0" w:color="000000"/>
            </w:tcBorders>
          </w:tcPr>
          <w:p w14:paraId="1DF138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w:t>
            </w:r>
          </w:p>
        </w:tc>
        <w:tc>
          <w:tcPr>
            <w:tcW w:w="3827" w:type="dxa"/>
            <w:tcBorders>
              <w:top w:val="single" w:sz="5" w:space="0" w:color="000000"/>
              <w:left w:val="single" w:sz="5" w:space="0" w:color="000000"/>
              <w:bottom w:val="single" w:sz="5" w:space="0" w:color="000000"/>
              <w:right w:val="single" w:sz="5" w:space="0" w:color="000000"/>
            </w:tcBorders>
          </w:tcPr>
          <w:p w14:paraId="4A0A49E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07C0F70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Buscar la falla para pedir la corrección.</w:t>
            </w:r>
          </w:p>
        </w:tc>
      </w:tr>
      <w:tr w:rsidR="003C1C1E" w:rsidRPr="00BC29C2" w14:paraId="341E848F" w14:textId="77777777" w:rsidTr="00A44C23">
        <w:trPr>
          <w:trHeight w:hRule="exact" w:val="1406"/>
          <w:jc w:val="center"/>
        </w:trPr>
        <w:tc>
          <w:tcPr>
            <w:tcW w:w="1832" w:type="dxa"/>
            <w:tcBorders>
              <w:top w:val="single" w:sz="5" w:space="0" w:color="000000"/>
              <w:left w:val="single" w:sz="9" w:space="0" w:color="000000"/>
              <w:bottom w:val="single" w:sz="5" w:space="0" w:color="000000"/>
              <w:right w:val="single" w:sz="5" w:space="0" w:color="000000"/>
            </w:tcBorders>
          </w:tcPr>
          <w:p w14:paraId="5CBA671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 Caso desconectadores horizontales.</w:t>
            </w:r>
          </w:p>
        </w:tc>
        <w:tc>
          <w:tcPr>
            <w:tcW w:w="3827" w:type="dxa"/>
            <w:tcBorders>
              <w:top w:val="single" w:sz="5" w:space="0" w:color="000000"/>
              <w:left w:val="single" w:sz="5" w:space="0" w:color="000000"/>
              <w:bottom w:val="single" w:sz="5" w:space="0" w:color="000000"/>
              <w:right w:val="single" w:sz="5" w:space="0" w:color="000000"/>
            </w:tcBorders>
          </w:tcPr>
          <w:p w14:paraId="761267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3B0B1B2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3C1C1E" w:rsidRPr="00BC29C2" w14:paraId="0CF4A589" w14:textId="77777777" w:rsidTr="00A44C23">
        <w:trPr>
          <w:trHeight w:hRule="exact" w:val="692"/>
          <w:jc w:val="center"/>
        </w:trPr>
        <w:tc>
          <w:tcPr>
            <w:tcW w:w="1832" w:type="dxa"/>
            <w:tcBorders>
              <w:top w:val="single" w:sz="5" w:space="0" w:color="000000"/>
              <w:left w:val="single" w:sz="9" w:space="0" w:color="000000"/>
              <w:bottom w:val="single" w:sz="5" w:space="0" w:color="000000"/>
              <w:right w:val="single" w:sz="5" w:space="0" w:color="000000"/>
            </w:tcBorders>
          </w:tcPr>
          <w:p w14:paraId="11D03B6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perforaciones</w:t>
            </w:r>
          </w:p>
        </w:tc>
        <w:tc>
          <w:tcPr>
            <w:tcW w:w="3827" w:type="dxa"/>
            <w:tcBorders>
              <w:top w:val="single" w:sz="5" w:space="0" w:color="000000"/>
              <w:left w:val="single" w:sz="5" w:space="0" w:color="000000"/>
              <w:bottom w:val="single" w:sz="5" w:space="0" w:color="000000"/>
              <w:right w:val="single" w:sz="5" w:space="0" w:color="000000"/>
            </w:tcBorders>
          </w:tcPr>
          <w:p w14:paraId="7C8426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no poseen virutas de acero y que no se encuentran cónicas.</w:t>
            </w:r>
          </w:p>
        </w:tc>
        <w:tc>
          <w:tcPr>
            <w:tcW w:w="3441" w:type="dxa"/>
            <w:tcBorders>
              <w:top w:val="single" w:sz="5" w:space="0" w:color="000000"/>
              <w:left w:val="single" w:sz="5" w:space="0" w:color="000000"/>
              <w:bottom w:val="single" w:sz="5" w:space="0" w:color="000000"/>
              <w:right w:val="single" w:sz="9" w:space="0" w:color="000000"/>
            </w:tcBorders>
          </w:tcPr>
          <w:p w14:paraId="74CD8F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se posee guantes revisar con tacto, si no, solo realizar inspección visual. Pedir limpieza.</w:t>
            </w:r>
          </w:p>
        </w:tc>
      </w:tr>
      <w:tr w:rsidR="003C1C1E" w:rsidRPr="00BC29C2" w14:paraId="5D765A90" w14:textId="77777777" w:rsidTr="00A44C23">
        <w:trPr>
          <w:trHeight w:hRule="exact" w:val="1007"/>
          <w:jc w:val="center"/>
        </w:trPr>
        <w:tc>
          <w:tcPr>
            <w:tcW w:w="1832" w:type="dxa"/>
            <w:tcBorders>
              <w:top w:val="single" w:sz="5" w:space="0" w:color="000000"/>
              <w:left w:val="single" w:sz="9" w:space="0" w:color="000000"/>
              <w:bottom w:val="single" w:sz="5" w:space="0" w:color="000000"/>
              <w:right w:val="single" w:sz="5" w:space="0" w:color="000000"/>
            </w:tcBorders>
          </w:tcPr>
          <w:p w14:paraId="207F2F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soldaduras del marco</w:t>
            </w:r>
          </w:p>
        </w:tc>
        <w:tc>
          <w:tcPr>
            <w:tcW w:w="3827" w:type="dxa"/>
            <w:tcBorders>
              <w:top w:val="single" w:sz="5" w:space="0" w:color="000000"/>
              <w:left w:val="single" w:sz="5" w:space="0" w:color="000000"/>
              <w:bottom w:val="single" w:sz="5" w:space="0" w:color="000000"/>
              <w:right w:val="single" w:sz="5" w:space="0" w:color="000000"/>
            </w:tcBorders>
          </w:tcPr>
          <w:p w14:paraId="4A5B385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sz="5" w:space="0" w:color="000000"/>
              <w:left w:val="single" w:sz="5" w:space="0" w:color="000000"/>
              <w:bottom w:val="single" w:sz="5" w:space="0" w:color="000000"/>
              <w:right w:val="single" w:sz="9" w:space="0" w:color="000000"/>
            </w:tcBorders>
          </w:tcPr>
          <w:p w14:paraId="288DA81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 y si es necesario medir.</w:t>
            </w:r>
          </w:p>
        </w:tc>
      </w:tr>
      <w:tr w:rsidR="003C1C1E" w:rsidRPr="00BC29C2" w14:paraId="0C76ABF6" w14:textId="77777777" w:rsidTr="00A44C23">
        <w:trPr>
          <w:trHeight w:hRule="exact" w:val="1418"/>
          <w:jc w:val="center"/>
        </w:trPr>
        <w:tc>
          <w:tcPr>
            <w:tcW w:w="1832" w:type="dxa"/>
            <w:tcBorders>
              <w:top w:val="single" w:sz="5" w:space="0" w:color="000000"/>
              <w:left w:val="single" w:sz="9" w:space="0" w:color="000000"/>
              <w:bottom w:val="single" w:sz="5" w:space="0" w:color="000000"/>
              <w:right w:val="single" w:sz="5" w:space="0" w:color="000000"/>
            </w:tcBorders>
          </w:tcPr>
          <w:p w14:paraId="207D28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cordones de soldadura</w:t>
            </w:r>
          </w:p>
        </w:tc>
        <w:tc>
          <w:tcPr>
            <w:tcW w:w="3827" w:type="dxa"/>
            <w:tcBorders>
              <w:top w:val="single" w:sz="5" w:space="0" w:color="000000"/>
              <w:left w:val="single" w:sz="5" w:space="0" w:color="000000"/>
              <w:bottom w:val="single" w:sz="5" w:space="0" w:color="000000"/>
              <w:right w:val="single" w:sz="5" w:space="0" w:color="000000"/>
            </w:tcBorders>
          </w:tcPr>
          <w:p w14:paraId="7C94BAD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sea grosero, es decir, que sea continuo en toda su extensión, que no se encuentre limado al extremo y/o que no posea porosidades.</w:t>
            </w:r>
          </w:p>
        </w:tc>
        <w:tc>
          <w:tcPr>
            <w:tcW w:w="3441" w:type="dxa"/>
            <w:tcBorders>
              <w:top w:val="single" w:sz="5" w:space="0" w:color="000000"/>
              <w:left w:val="single" w:sz="5" w:space="0" w:color="000000"/>
              <w:bottom w:val="single" w:sz="5" w:space="0" w:color="000000"/>
              <w:right w:val="single" w:sz="9" w:space="0" w:color="000000"/>
            </w:tcBorders>
          </w:tcPr>
          <w:p w14:paraId="70D091C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3C1C1E" w:rsidRPr="00BC29C2" w14:paraId="00A75C43" w14:textId="77777777" w:rsidTr="00A44C23">
        <w:trPr>
          <w:trHeight w:hRule="exact" w:val="418"/>
          <w:jc w:val="center"/>
        </w:trPr>
        <w:tc>
          <w:tcPr>
            <w:tcW w:w="1832" w:type="dxa"/>
            <w:tcBorders>
              <w:top w:val="single" w:sz="5" w:space="0" w:color="000000"/>
              <w:left w:val="single" w:sz="9" w:space="0" w:color="000000"/>
              <w:bottom w:val="single" w:sz="5" w:space="0" w:color="000000"/>
              <w:right w:val="single" w:sz="5" w:space="0" w:color="000000"/>
            </w:tcBorders>
          </w:tcPr>
          <w:p w14:paraId="3FAFB64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perfiles</w:t>
            </w:r>
          </w:p>
        </w:tc>
        <w:tc>
          <w:tcPr>
            <w:tcW w:w="3827" w:type="dxa"/>
            <w:tcBorders>
              <w:top w:val="single" w:sz="5" w:space="0" w:color="000000"/>
              <w:left w:val="single" w:sz="5" w:space="0" w:color="000000"/>
              <w:bottom w:val="single" w:sz="5" w:space="0" w:color="000000"/>
              <w:right w:val="single" w:sz="5" w:space="0" w:color="000000"/>
            </w:tcBorders>
          </w:tcPr>
          <w:p w14:paraId="52F0F8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escuadrías correspondan</w:t>
            </w:r>
          </w:p>
        </w:tc>
        <w:tc>
          <w:tcPr>
            <w:tcW w:w="3441" w:type="dxa"/>
            <w:tcBorders>
              <w:top w:val="single" w:sz="5" w:space="0" w:color="000000"/>
              <w:left w:val="single" w:sz="5" w:space="0" w:color="000000"/>
              <w:bottom w:val="single" w:sz="5" w:space="0" w:color="000000"/>
              <w:right w:val="single" w:sz="9" w:space="0" w:color="000000"/>
            </w:tcBorders>
          </w:tcPr>
          <w:p w14:paraId="0167A81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cumplan la nomenclatura y sus ángulos.</w:t>
            </w:r>
          </w:p>
        </w:tc>
      </w:tr>
      <w:tr w:rsidR="003C1C1E" w:rsidRPr="00BC29C2" w14:paraId="21A75F6F" w14:textId="77777777" w:rsidTr="00A44C23">
        <w:trPr>
          <w:trHeight w:hRule="exact" w:val="846"/>
          <w:jc w:val="center"/>
        </w:trPr>
        <w:tc>
          <w:tcPr>
            <w:tcW w:w="1832" w:type="dxa"/>
            <w:tcBorders>
              <w:top w:val="single" w:sz="5" w:space="0" w:color="000000"/>
              <w:left w:val="single" w:sz="9" w:space="0" w:color="000000"/>
              <w:bottom w:val="single" w:sz="5" w:space="0" w:color="000000"/>
              <w:right w:val="single" w:sz="5" w:space="0" w:color="000000"/>
            </w:tcBorders>
          </w:tcPr>
          <w:p w14:paraId="2F8B1FC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largo y agarre de pernos</w:t>
            </w:r>
          </w:p>
        </w:tc>
        <w:tc>
          <w:tcPr>
            <w:tcW w:w="3827" w:type="dxa"/>
            <w:tcBorders>
              <w:top w:val="single" w:sz="5" w:space="0" w:color="000000"/>
              <w:left w:val="single" w:sz="5" w:space="0" w:color="000000"/>
              <w:bottom w:val="single" w:sz="5" w:space="0" w:color="000000"/>
              <w:right w:val="single" w:sz="5" w:space="0" w:color="000000"/>
            </w:tcBorders>
          </w:tcPr>
          <w:p w14:paraId="074EE5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pernos poseen el largo adecuado y que el hilo no se encuentra en el plano de corte.</w:t>
            </w:r>
          </w:p>
        </w:tc>
        <w:tc>
          <w:tcPr>
            <w:tcW w:w="3441" w:type="dxa"/>
            <w:tcBorders>
              <w:top w:val="single" w:sz="5" w:space="0" w:color="000000"/>
              <w:left w:val="single" w:sz="5" w:space="0" w:color="000000"/>
              <w:bottom w:val="single" w:sz="5" w:space="0" w:color="000000"/>
              <w:right w:val="single" w:sz="9" w:space="0" w:color="000000"/>
            </w:tcBorders>
          </w:tcPr>
          <w:p w14:paraId="78C466C4" w14:textId="77777777" w:rsidR="003C1C1E" w:rsidRPr="00BC29C2" w:rsidRDefault="003C1C1E" w:rsidP="004D6096">
            <w:pPr>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w:t>
            </w:r>
          </w:p>
        </w:tc>
      </w:tr>
      <w:tr w:rsidR="003C1C1E" w:rsidRPr="00BC29C2" w14:paraId="08CF0A98" w14:textId="77777777" w:rsidTr="00A44C23">
        <w:trPr>
          <w:trHeight w:hRule="exact" w:val="857"/>
          <w:jc w:val="center"/>
        </w:trPr>
        <w:tc>
          <w:tcPr>
            <w:tcW w:w="1832" w:type="dxa"/>
            <w:tcBorders>
              <w:top w:val="single" w:sz="5" w:space="0" w:color="000000"/>
              <w:left w:val="single" w:sz="9" w:space="0" w:color="000000"/>
              <w:bottom w:val="single" w:sz="9" w:space="0" w:color="000000"/>
              <w:right w:val="single" w:sz="5" w:space="0" w:color="000000"/>
            </w:tcBorders>
          </w:tcPr>
          <w:p w14:paraId="2D04E8B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altura de caja de maniobra</w:t>
            </w:r>
          </w:p>
        </w:tc>
        <w:tc>
          <w:tcPr>
            <w:tcW w:w="3827" w:type="dxa"/>
            <w:tcBorders>
              <w:top w:val="single" w:sz="5" w:space="0" w:color="000000"/>
              <w:left w:val="single" w:sz="5" w:space="0" w:color="000000"/>
              <w:bottom w:val="single" w:sz="9" w:space="0" w:color="000000"/>
              <w:right w:val="single" w:sz="5" w:space="0" w:color="000000"/>
            </w:tcBorders>
          </w:tcPr>
          <w:p w14:paraId="305F66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 altura de la caja de maniobra se encuentra de acuerdo a lo indicado en el plano.</w:t>
            </w:r>
          </w:p>
        </w:tc>
        <w:tc>
          <w:tcPr>
            <w:tcW w:w="3441" w:type="dxa"/>
            <w:tcBorders>
              <w:top w:val="single" w:sz="5" w:space="0" w:color="000000"/>
              <w:left w:val="single" w:sz="5" w:space="0" w:color="000000"/>
              <w:bottom w:val="single" w:sz="9" w:space="0" w:color="000000"/>
              <w:right w:val="single" w:sz="9" w:space="0" w:color="000000"/>
            </w:tcBorders>
          </w:tcPr>
          <w:p w14:paraId="56F4CFA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la medida no es adecuada, evaluar una solución simple y proponerla.</w:t>
            </w:r>
          </w:p>
        </w:tc>
      </w:tr>
      <w:tr w:rsidR="003C1C1E" w:rsidRPr="00BC29C2" w14:paraId="6EB86CFE" w14:textId="77777777" w:rsidTr="00A44C23">
        <w:trPr>
          <w:trHeight w:hRule="exact" w:val="385"/>
          <w:jc w:val="center"/>
        </w:trPr>
        <w:tc>
          <w:tcPr>
            <w:tcW w:w="1832" w:type="dxa"/>
            <w:tcBorders>
              <w:top w:val="single" w:sz="5" w:space="0" w:color="000000"/>
              <w:left w:val="single" w:sz="9" w:space="0" w:color="000000"/>
              <w:bottom w:val="single" w:sz="9" w:space="0" w:color="000000"/>
              <w:right w:val="single" w:sz="5" w:space="0" w:color="000000"/>
            </w:tcBorders>
            <w:shd w:val="clear" w:color="auto" w:fill="528DD4"/>
          </w:tcPr>
          <w:p w14:paraId="09D6234B"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Detalle a Controlar</w:t>
            </w:r>
          </w:p>
        </w:tc>
        <w:tc>
          <w:tcPr>
            <w:tcW w:w="3827" w:type="dxa"/>
            <w:tcBorders>
              <w:top w:val="single" w:sz="5" w:space="0" w:color="000000"/>
              <w:left w:val="single" w:sz="5" w:space="0" w:color="000000"/>
              <w:bottom w:val="single" w:sz="9" w:space="0" w:color="000000"/>
              <w:right w:val="single" w:sz="5" w:space="0" w:color="000000"/>
            </w:tcBorders>
            <w:shd w:val="clear" w:color="auto" w:fill="528DD4"/>
          </w:tcPr>
          <w:p w14:paraId="77149EF4"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Descripción</w:t>
            </w:r>
          </w:p>
        </w:tc>
        <w:tc>
          <w:tcPr>
            <w:tcW w:w="3441" w:type="dxa"/>
            <w:tcBorders>
              <w:top w:val="single" w:sz="5" w:space="0" w:color="000000"/>
              <w:left w:val="single" w:sz="5" w:space="0" w:color="000000"/>
              <w:bottom w:val="single" w:sz="9" w:space="0" w:color="000000"/>
              <w:right w:val="single" w:sz="9" w:space="0" w:color="000000"/>
            </w:tcBorders>
            <w:shd w:val="clear" w:color="auto" w:fill="528DD4"/>
          </w:tcPr>
          <w:p w14:paraId="6D22E502"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Acción</w:t>
            </w:r>
          </w:p>
        </w:tc>
      </w:tr>
      <w:tr w:rsidR="003C1C1E" w:rsidRPr="00BC29C2" w14:paraId="5BF278B4" w14:textId="77777777" w:rsidTr="00A44C23">
        <w:trPr>
          <w:trHeight w:hRule="exact" w:val="730"/>
          <w:jc w:val="center"/>
        </w:trPr>
        <w:tc>
          <w:tcPr>
            <w:tcW w:w="1832" w:type="dxa"/>
            <w:tcBorders>
              <w:top w:val="single" w:sz="5" w:space="0" w:color="000000"/>
              <w:left w:val="single" w:sz="9" w:space="0" w:color="000000"/>
              <w:bottom w:val="single" w:sz="9" w:space="0" w:color="000000"/>
              <w:right w:val="single" w:sz="5" w:space="0" w:color="000000"/>
            </w:tcBorders>
          </w:tcPr>
          <w:p w14:paraId="343A42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de cajas de maniobra</w:t>
            </w:r>
          </w:p>
        </w:tc>
        <w:tc>
          <w:tcPr>
            <w:tcW w:w="3827" w:type="dxa"/>
            <w:tcBorders>
              <w:top w:val="single" w:sz="5" w:space="0" w:color="000000"/>
              <w:left w:val="single" w:sz="5" w:space="0" w:color="000000"/>
              <w:bottom w:val="single" w:sz="9" w:space="0" w:color="000000"/>
              <w:right w:val="single" w:sz="5" w:space="0" w:color="000000"/>
            </w:tcBorders>
          </w:tcPr>
          <w:p w14:paraId="3A13876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w:t>
            </w:r>
          </w:p>
        </w:tc>
        <w:tc>
          <w:tcPr>
            <w:tcW w:w="3441" w:type="dxa"/>
            <w:tcBorders>
              <w:top w:val="single" w:sz="5" w:space="0" w:color="000000"/>
              <w:left w:val="single" w:sz="5" w:space="0" w:color="000000"/>
              <w:bottom w:val="single" w:sz="9" w:space="0" w:color="000000"/>
              <w:right w:val="single" w:sz="9" w:space="0" w:color="000000"/>
            </w:tcBorders>
          </w:tcPr>
          <w:p w14:paraId="1A3E1D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18326383" w14:textId="77777777" w:rsidTr="00A44C23">
        <w:trPr>
          <w:trHeight w:hRule="exact" w:val="698"/>
          <w:jc w:val="center"/>
        </w:trPr>
        <w:tc>
          <w:tcPr>
            <w:tcW w:w="1832" w:type="dxa"/>
            <w:tcBorders>
              <w:top w:val="single" w:sz="5" w:space="0" w:color="000000"/>
              <w:left w:val="single" w:sz="9" w:space="0" w:color="000000"/>
              <w:bottom w:val="single" w:sz="9" w:space="0" w:color="000000"/>
              <w:right w:val="single" w:sz="5" w:space="0" w:color="000000"/>
            </w:tcBorders>
          </w:tcPr>
          <w:p w14:paraId="000D691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caja de maniobra</w:t>
            </w:r>
          </w:p>
        </w:tc>
        <w:tc>
          <w:tcPr>
            <w:tcW w:w="3827" w:type="dxa"/>
            <w:tcBorders>
              <w:top w:val="single" w:sz="5" w:space="0" w:color="000000"/>
              <w:left w:val="single" w:sz="5" w:space="0" w:color="000000"/>
              <w:bottom w:val="single" w:sz="9" w:space="0" w:color="000000"/>
              <w:right w:val="single" w:sz="5" w:space="0" w:color="000000"/>
            </w:tcBorders>
          </w:tcPr>
          <w:p w14:paraId="1D842BD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acuerdo a plano.</w:t>
            </w:r>
          </w:p>
        </w:tc>
        <w:tc>
          <w:tcPr>
            <w:tcW w:w="3441" w:type="dxa"/>
            <w:tcBorders>
              <w:top w:val="single" w:sz="5" w:space="0" w:color="000000"/>
              <w:left w:val="single" w:sz="5" w:space="0" w:color="000000"/>
              <w:bottom w:val="single" w:sz="9" w:space="0" w:color="000000"/>
              <w:right w:val="single" w:sz="9" w:space="0" w:color="000000"/>
            </w:tcBorders>
          </w:tcPr>
          <w:p w14:paraId="72934E5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488004D6" w14:textId="77777777" w:rsidTr="00A44C23">
        <w:trPr>
          <w:trHeight w:hRule="exact" w:val="896"/>
          <w:jc w:val="center"/>
        </w:trPr>
        <w:tc>
          <w:tcPr>
            <w:tcW w:w="1832" w:type="dxa"/>
            <w:tcBorders>
              <w:top w:val="single" w:sz="5" w:space="0" w:color="000000"/>
              <w:left w:val="single" w:sz="9" w:space="0" w:color="000000"/>
              <w:bottom w:val="single" w:sz="9" w:space="0" w:color="000000"/>
              <w:right w:val="single" w:sz="5" w:space="0" w:color="000000"/>
            </w:tcBorders>
          </w:tcPr>
          <w:p w14:paraId="602059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existencia y posición de escalines</w:t>
            </w:r>
          </w:p>
        </w:tc>
        <w:tc>
          <w:tcPr>
            <w:tcW w:w="3827" w:type="dxa"/>
            <w:tcBorders>
              <w:top w:val="single" w:sz="5" w:space="0" w:color="000000"/>
              <w:left w:val="single" w:sz="5" w:space="0" w:color="000000"/>
              <w:bottom w:val="single" w:sz="9" w:space="0" w:color="000000"/>
              <w:right w:val="single" w:sz="5" w:space="0" w:color="000000"/>
            </w:tcBorders>
          </w:tcPr>
          <w:p w14:paraId="541E22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están de acuerdo a plano, y que estos no interfieren con el resto de las piezas. En caso de interferencia, crear solución de gousset en la misma inspección.</w:t>
            </w:r>
          </w:p>
        </w:tc>
        <w:tc>
          <w:tcPr>
            <w:tcW w:w="3441" w:type="dxa"/>
            <w:tcBorders>
              <w:top w:val="single" w:sz="5" w:space="0" w:color="000000"/>
              <w:left w:val="single" w:sz="5" w:space="0" w:color="000000"/>
              <w:bottom w:val="single" w:sz="9" w:space="0" w:color="000000"/>
              <w:right w:val="single" w:sz="9" w:space="0" w:color="000000"/>
            </w:tcBorders>
          </w:tcPr>
          <w:p w14:paraId="23171B5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existen, si no existen, proponerlos en el momento. Si alguno interfiere, crear solución en el momento.</w:t>
            </w:r>
          </w:p>
        </w:tc>
      </w:tr>
      <w:tr w:rsidR="003C1C1E" w:rsidRPr="00BC29C2" w14:paraId="52B499CE"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72465C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golilla soldada para grillete</w:t>
            </w:r>
          </w:p>
        </w:tc>
        <w:tc>
          <w:tcPr>
            <w:tcW w:w="3827" w:type="dxa"/>
            <w:tcBorders>
              <w:top w:val="single" w:sz="5" w:space="0" w:color="000000"/>
              <w:left w:val="single" w:sz="5" w:space="0" w:color="000000"/>
              <w:bottom w:val="single" w:sz="9" w:space="0" w:color="000000"/>
              <w:right w:val="single" w:sz="5" w:space="0" w:color="000000"/>
            </w:tcBorders>
          </w:tcPr>
          <w:p w14:paraId="10606DB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En la viga, en el sector en donde va el grillete se coloca una golilla por lado y lado para evitar el juego de la ferretería.</w:t>
            </w:r>
          </w:p>
        </w:tc>
        <w:tc>
          <w:tcPr>
            <w:tcW w:w="3441" w:type="dxa"/>
            <w:tcBorders>
              <w:top w:val="single" w:sz="5" w:space="0" w:color="000000"/>
              <w:left w:val="single" w:sz="5" w:space="0" w:color="000000"/>
              <w:bottom w:val="single" w:sz="9" w:space="0" w:color="000000"/>
              <w:right w:val="single" w:sz="9" w:space="0" w:color="000000"/>
            </w:tcBorders>
          </w:tcPr>
          <w:p w14:paraId="5E5DE20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las golillas no existen, solicitarlas. Esto se puede obviar si la pieza que lo soporta posee un espesor de 15mm aprox.</w:t>
            </w:r>
          </w:p>
        </w:tc>
      </w:tr>
      <w:tr w:rsidR="003C1C1E" w:rsidRPr="00BC29C2" w14:paraId="7461548C" w14:textId="77777777" w:rsidTr="00A44C23">
        <w:trPr>
          <w:trHeight w:hRule="exact" w:val="537"/>
          <w:jc w:val="center"/>
        </w:trPr>
        <w:tc>
          <w:tcPr>
            <w:tcW w:w="1832" w:type="dxa"/>
            <w:tcBorders>
              <w:top w:val="single" w:sz="5" w:space="0" w:color="000000"/>
              <w:left w:val="single" w:sz="9" w:space="0" w:color="000000"/>
              <w:bottom w:val="single" w:sz="9" w:space="0" w:color="000000"/>
              <w:right w:val="single" w:sz="5" w:space="0" w:color="000000"/>
            </w:tcBorders>
          </w:tcPr>
          <w:p w14:paraId="757D52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paso entre diagonales</w:t>
            </w:r>
          </w:p>
        </w:tc>
        <w:tc>
          <w:tcPr>
            <w:tcW w:w="3827" w:type="dxa"/>
            <w:tcBorders>
              <w:top w:val="single" w:sz="5" w:space="0" w:color="000000"/>
              <w:left w:val="single" w:sz="5" w:space="0" w:color="000000"/>
              <w:bottom w:val="single" w:sz="9" w:space="0" w:color="000000"/>
              <w:right w:val="single" w:sz="5" w:space="0" w:color="000000"/>
            </w:tcBorders>
          </w:tcPr>
          <w:p w14:paraId="63CBEF8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21AFE7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Rechazar la pieza en caso de no ser coincidente.</w:t>
            </w:r>
          </w:p>
        </w:tc>
      </w:tr>
      <w:tr w:rsidR="003C1C1E" w:rsidRPr="00BC29C2" w14:paraId="4FC23AB8" w14:textId="77777777" w:rsidTr="00A44C23">
        <w:trPr>
          <w:trHeight w:hRule="exact" w:val="1235"/>
          <w:jc w:val="center"/>
        </w:trPr>
        <w:tc>
          <w:tcPr>
            <w:tcW w:w="1832" w:type="dxa"/>
            <w:tcBorders>
              <w:top w:val="single" w:sz="5" w:space="0" w:color="000000"/>
              <w:left w:val="single" w:sz="9" w:space="0" w:color="000000"/>
              <w:bottom w:val="single" w:sz="9" w:space="0" w:color="000000"/>
              <w:right w:val="single" w:sz="5" w:space="0" w:color="000000"/>
            </w:tcBorders>
          </w:tcPr>
          <w:p w14:paraId="54F57CD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largo de viga</w:t>
            </w:r>
          </w:p>
        </w:tc>
        <w:tc>
          <w:tcPr>
            <w:tcW w:w="3827" w:type="dxa"/>
            <w:tcBorders>
              <w:top w:val="single" w:sz="5" w:space="0" w:color="000000"/>
              <w:left w:val="single" w:sz="5" w:space="0" w:color="000000"/>
              <w:bottom w:val="single" w:sz="9" w:space="0" w:color="000000"/>
              <w:right w:val="single" w:sz="5" w:space="0" w:color="000000"/>
            </w:tcBorders>
          </w:tcPr>
          <w:p w14:paraId="68C21E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posee el largo adecuado, aun cuando no sea el largo indicado en el plano. Verificar extremos en caso de tronco piramidal.</w:t>
            </w:r>
          </w:p>
        </w:tc>
        <w:tc>
          <w:tcPr>
            <w:tcW w:w="3441" w:type="dxa"/>
            <w:tcBorders>
              <w:top w:val="single" w:sz="5" w:space="0" w:color="000000"/>
              <w:left w:val="single" w:sz="5" w:space="0" w:color="000000"/>
              <w:bottom w:val="single" w:sz="9" w:space="0" w:color="000000"/>
              <w:right w:val="single" w:sz="9" w:space="0" w:color="000000"/>
            </w:tcBorders>
          </w:tcPr>
          <w:p w14:paraId="7A16979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considerar las sumas de las cantoneras de viga en este punto y compararlo con la distancia entre pilares. Verificar que las cantoneras quedan con el largo adecuado</w:t>
            </w:r>
          </w:p>
        </w:tc>
      </w:tr>
      <w:tr w:rsidR="003C1C1E" w:rsidRPr="00BC29C2" w14:paraId="5ED45662" w14:textId="77777777" w:rsidTr="00A44C23">
        <w:trPr>
          <w:trHeight w:hRule="exact" w:val="997"/>
          <w:jc w:val="center"/>
        </w:trPr>
        <w:tc>
          <w:tcPr>
            <w:tcW w:w="1832" w:type="dxa"/>
            <w:tcBorders>
              <w:top w:val="single" w:sz="5" w:space="0" w:color="000000"/>
              <w:left w:val="single" w:sz="9" w:space="0" w:color="000000"/>
              <w:bottom w:val="single" w:sz="9" w:space="0" w:color="000000"/>
              <w:right w:val="single" w:sz="5" w:space="0" w:color="000000"/>
            </w:tcBorders>
          </w:tcPr>
          <w:p w14:paraId="69538DF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llegada de viga a pilar</w:t>
            </w:r>
          </w:p>
        </w:tc>
        <w:tc>
          <w:tcPr>
            <w:tcW w:w="3827" w:type="dxa"/>
            <w:tcBorders>
              <w:top w:val="single" w:sz="5" w:space="0" w:color="000000"/>
              <w:left w:val="single" w:sz="5" w:space="0" w:color="000000"/>
              <w:bottom w:val="single" w:sz="9" w:space="0" w:color="000000"/>
              <w:right w:val="single" w:sz="5" w:space="0" w:color="000000"/>
            </w:tcBorders>
          </w:tcPr>
          <w:p w14:paraId="457A36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existe interferencia entre pernos y que las piezas cuentan con los largos adecuados para la conexión.</w:t>
            </w:r>
          </w:p>
        </w:tc>
        <w:tc>
          <w:tcPr>
            <w:tcW w:w="3441" w:type="dxa"/>
            <w:tcBorders>
              <w:top w:val="single" w:sz="5" w:space="0" w:color="000000"/>
              <w:left w:val="single" w:sz="5" w:space="0" w:color="000000"/>
              <w:bottom w:val="single" w:sz="9" w:space="0" w:color="000000"/>
              <w:right w:val="single" w:sz="9" w:space="0" w:color="000000"/>
            </w:tcBorders>
          </w:tcPr>
          <w:p w14:paraId="7C9798F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70DF5F26" w14:textId="77777777" w:rsidTr="00A44C23">
        <w:trPr>
          <w:trHeight w:hRule="exact" w:val="967"/>
          <w:jc w:val="center"/>
        </w:trPr>
        <w:tc>
          <w:tcPr>
            <w:tcW w:w="1832" w:type="dxa"/>
            <w:tcBorders>
              <w:top w:val="single" w:sz="5" w:space="0" w:color="000000"/>
              <w:left w:val="single" w:sz="9" w:space="0" w:color="000000"/>
              <w:bottom w:val="single" w:sz="9" w:space="0" w:color="000000"/>
              <w:right w:val="single" w:sz="5" w:space="0" w:color="000000"/>
            </w:tcBorders>
          </w:tcPr>
          <w:p w14:paraId="1302C3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Marcos de conexión a viga y canastillo</w:t>
            </w:r>
          </w:p>
        </w:tc>
        <w:tc>
          <w:tcPr>
            <w:tcW w:w="3827" w:type="dxa"/>
            <w:tcBorders>
              <w:top w:val="single" w:sz="5" w:space="0" w:color="000000"/>
              <w:left w:val="single" w:sz="5" w:space="0" w:color="000000"/>
              <w:bottom w:val="single" w:sz="9" w:space="0" w:color="000000"/>
              <w:right w:val="single" w:sz="5" w:space="0" w:color="000000"/>
            </w:tcBorders>
          </w:tcPr>
          <w:p w14:paraId="6C2011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sz="5" w:space="0" w:color="000000"/>
              <w:left w:val="single" w:sz="5" w:space="0" w:color="000000"/>
              <w:bottom w:val="single" w:sz="9" w:space="0" w:color="000000"/>
              <w:right w:val="single" w:sz="9" w:space="0" w:color="000000"/>
            </w:tcBorders>
          </w:tcPr>
          <w:p w14:paraId="255CB6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09E6D3BD" w14:textId="77777777" w:rsidTr="00A44C23">
        <w:trPr>
          <w:trHeight w:hRule="exact" w:val="995"/>
          <w:jc w:val="center"/>
        </w:trPr>
        <w:tc>
          <w:tcPr>
            <w:tcW w:w="1832" w:type="dxa"/>
            <w:tcBorders>
              <w:top w:val="single" w:sz="5" w:space="0" w:color="000000"/>
              <w:left w:val="single" w:sz="9" w:space="0" w:color="000000"/>
              <w:bottom w:val="single" w:sz="9" w:space="0" w:color="000000"/>
              <w:right w:val="single" w:sz="5" w:space="0" w:color="000000"/>
            </w:tcBorders>
          </w:tcPr>
          <w:p w14:paraId="4452171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exista abuso de pernos</w:t>
            </w:r>
          </w:p>
        </w:tc>
        <w:tc>
          <w:tcPr>
            <w:tcW w:w="3827" w:type="dxa"/>
            <w:tcBorders>
              <w:top w:val="single" w:sz="5" w:space="0" w:color="000000"/>
              <w:left w:val="single" w:sz="5" w:space="0" w:color="000000"/>
              <w:bottom w:val="single" w:sz="9" w:space="0" w:color="000000"/>
              <w:right w:val="single" w:sz="5" w:space="0" w:color="000000"/>
            </w:tcBorders>
          </w:tcPr>
          <w:p w14:paraId="1C4D73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sz="5" w:space="0" w:color="000000"/>
              <w:left w:val="single" w:sz="5" w:space="0" w:color="000000"/>
              <w:bottom w:val="single" w:sz="9" w:space="0" w:color="000000"/>
              <w:right w:val="single" w:sz="9" w:space="0" w:color="000000"/>
            </w:tcBorders>
          </w:tcPr>
          <w:p w14:paraId="62419B1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este punto en los nudos, evitar la conexión de muchos elementos en un mismo punto, sin la ayuda de una placa.</w:t>
            </w:r>
          </w:p>
        </w:tc>
      </w:tr>
      <w:tr w:rsidR="003C1C1E" w:rsidRPr="00BC29C2" w14:paraId="289E8020" w14:textId="77777777" w:rsidTr="00A44C23">
        <w:trPr>
          <w:trHeight w:hRule="exact" w:val="981"/>
          <w:jc w:val="center"/>
        </w:trPr>
        <w:tc>
          <w:tcPr>
            <w:tcW w:w="1832" w:type="dxa"/>
            <w:tcBorders>
              <w:top w:val="single" w:sz="5" w:space="0" w:color="000000"/>
              <w:left w:val="single" w:sz="9" w:space="0" w:color="000000"/>
              <w:bottom w:val="single" w:sz="9" w:space="0" w:color="000000"/>
              <w:right w:val="single" w:sz="5" w:space="0" w:color="000000"/>
            </w:tcBorders>
          </w:tcPr>
          <w:p w14:paraId="7755B71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distancia a borde cortado</w:t>
            </w:r>
          </w:p>
        </w:tc>
        <w:tc>
          <w:tcPr>
            <w:tcW w:w="3827" w:type="dxa"/>
            <w:tcBorders>
              <w:top w:val="single" w:sz="5" w:space="0" w:color="000000"/>
              <w:left w:val="single" w:sz="5" w:space="0" w:color="000000"/>
              <w:bottom w:val="single" w:sz="9" w:space="0" w:color="000000"/>
              <w:right w:val="single" w:sz="5" w:space="0" w:color="000000"/>
            </w:tcBorders>
          </w:tcPr>
          <w:p w14:paraId="2E5E38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 la correspondiente distancia entre perforación y borde cortado. En perfiles no debiese ser inferior a 25 mm, en extremos de cantoneras 30 mm, en placas 30 mm.</w:t>
            </w:r>
          </w:p>
        </w:tc>
        <w:tc>
          <w:tcPr>
            <w:tcW w:w="3441" w:type="dxa"/>
            <w:tcBorders>
              <w:top w:val="single" w:sz="5" w:space="0" w:color="000000"/>
              <w:left w:val="single" w:sz="5" w:space="0" w:color="000000"/>
              <w:bottom w:val="single" w:sz="9" w:space="0" w:color="000000"/>
              <w:right w:val="single" w:sz="9" w:space="0" w:color="000000"/>
            </w:tcBorders>
          </w:tcPr>
          <w:p w14:paraId="6F9E57E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0F08E871" w14:textId="77777777" w:rsidTr="00A44C23">
        <w:trPr>
          <w:trHeight w:hRule="exact" w:val="428"/>
          <w:jc w:val="center"/>
        </w:trPr>
        <w:tc>
          <w:tcPr>
            <w:tcW w:w="1832" w:type="dxa"/>
            <w:tcBorders>
              <w:top w:val="single" w:sz="5" w:space="0" w:color="000000"/>
              <w:left w:val="single" w:sz="9" w:space="0" w:color="000000"/>
              <w:bottom w:val="single" w:sz="9" w:space="0" w:color="000000"/>
              <w:right w:val="single" w:sz="5" w:space="0" w:color="000000"/>
            </w:tcBorders>
          </w:tcPr>
          <w:p w14:paraId="63A60B6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gramiles</w:t>
            </w:r>
          </w:p>
        </w:tc>
        <w:tc>
          <w:tcPr>
            <w:tcW w:w="3827" w:type="dxa"/>
            <w:tcBorders>
              <w:top w:val="single" w:sz="5" w:space="0" w:color="000000"/>
              <w:left w:val="single" w:sz="5" w:space="0" w:color="000000"/>
              <w:bottom w:val="single" w:sz="9" w:space="0" w:color="000000"/>
              <w:right w:val="single" w:sz="5" w:space="0" w:color="000000"/>
            </w:tcBorders>
          </w:tcPr>
          <w:p w14:paraId="740FC4E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1C01E05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13F2BF4D"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3C9E1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todos los elementos del plano</w:t>
            </w:r>
          </w:p>
        </w:tc>
        <w:tc>
          <w:tcPr>
            <w:tcW w:w="3827" w:type="dxa"/>
            <w:tcBorders>
              <w:top w:val="single" w:sz="5" w:space="0" w:color="000000"/>
              <w:left w:val="single" w:sz="5" w:space="0" w:color="000000"/>
              <w:bottom w:val="single" w:sz="9" w:space="0" w:color="000000"/>
              <w:right w:val="single" w:sz="5" w:space="0" w:color="000000"/>
            </w:tcBorders>
          </w:tcPr>
          <w:p w14:paraId="52D57E9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contrastando con el plano.</w:t>
            </w:r>
          </w:p>
        </w:tc>
        <w:tc>
          <w:tcPr>
            <w:tcW w:w="3441" w:type="dxa"/>
            <w:tcBorders>
              <w:top w:val="single" w:sz="5" w:space="0" w:color="000000"/>
              <w:left w:val="single" w:sz="5" w:space="0" w:color="000000"/>
              <w:bottom w:val="single" w:sz="9" w:space="0" w:color="000000"/>
              <w:right w:val="single" w:sz="9" w:space="0" w:color="000000"/>
            </w:tcBorders>
          </w:tcPr>
          <w:p w14:paraId="63677B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 Evaluar porque no existe, puede ser que el plano este malo.</w:t>
            </w:r>
          </w:p>
        </w:tc>
      </w:tr>
      <w:tr w:rsidR="003C1C1E" w:rsidRPr="00BC29C2" w14:paraId="2AD7FE17"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2A19D8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w:t>
            </w:r>
          </w:p>
        </w:tc>
        <w:tc>
          <w:tcPr>
            <w:tcW w:w="3827" w:type="dxa"/>
            <w:tcBorders>
              <w:top w:val="single" w:sz="5" w:space="0" w:color="000000"/>
              <w:left w:val="single" w:sz="5" w:space="0" w:color="000000"/>
              <w:bottom w:val="single" w:sz="9" w:space="0" w:color="000000"/>
              <w:right w:val="single" w:sz="5" w:space="0" w:color="000000"/>
            </w:tcBorders>
          </w:tcPr>
          <w:p w14:paraId="6D25127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 de acuerdo al proyecto, aun cuando estos no se encuentren en el plano</w:t>
            </w:r>
          </w:p>
        </w:tc>
        <w:tc>
          <w:tcPr>
            <w:tcW w:w="3441" w:type="dxa"/>
            <w:tcBorders>
              <w:top w:val="single" w:sz="5" w:space="0" w:color="000000"/>
              <w:left w:val="single" w:sz="5" w:space="0" w:color="000000"/>
              <w:bottom w:val="single" w:sz="9" w:space="0" w:color="000000"/>
              <w:right w:val="single" w:sz="9" w:space="0" w:color="000000"/>
            </w:tcBorders>
          </w:tcPr>
          <w:p w14:paraId="42434C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falta una pieza que no está incluida en el plano y es necesaria en el diseño.</w:t>
            </w:r>
          </w:p>
        </w:tc>
      </w:tr>
      <w:tr w:rsidR="003C1C1E" w:rsidRPr="00BC29C2" w14:paraId="14142A94" w14:textId="77777777" w:rsidTr="00A44C23">
        <w:trPr>
          <w:trHeight w:hRule="exact" w:val="669"/>
          <w:jc w:val="center"/>
        </w:trPr>
        <w:tc>
          <w:tcPr>
            <w:tcW w:w="1832" w:type="dxa"/>
            <w:tcBorders>
              <w:top w:val="single" w:sz="5" w:space="0" w:color="000000"/>
              <w:left w:val="single" w:sz="9" w:space="0" w:color="000000"/>
              <w:bottom w:val="single" w:sz="9" w:space="0" w:color="000000"/>
              <w:right w:val="single" w:sz="5" w:space="0" w:color="000000"/>
            </w:tcBorders>
          </w:tcPr>
          <w:p w14:paraId="3B3B81F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la placa del canastillo de cable guardia</w:t>
            </w:r>
          </w:p>
        </w:tc>
        <w:tc>
          <w:tcPr>
            <w:tcW w:w="3827" w:type="dxa"/>
            <w:tcBorders>
              <w:top w:val="single" w:sz="5" w:space="0" w:color="000000"/>
              <w:left w:val="single" w:sz="5" w:space="0" w:color="000000"/>
              <w:bottom w:val="single" w:sz="9" w:space="0" w:color="000000"/>
              <w:right w:val="single" w:sz="5" w:space="0" w:color="000000"/>
            </w:tcBorders>
          </w:tcPr>
          <w:p w14:paraId="74F495E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sean concordantes con la ferretería necesaria.</w:t>
            </w:r>
          </w:p>
        </w:tc>
        <w:tc>
          <w:tcPr>
            <w:tcW w:w="3441" w:type="dxa"/>
            <w:tcBorders>
              <w:top w:val="single" w:sz="5" w:space="0" w:color="000000"/>
              <w:left w:val="single" w:sz="5" w:space="0" w:color="000000"/>
              <w:bottom w:val="single" w:sz="9" w:space="0" w:color="000000"/>
              <w:right w:val="single" w:sz="9" w:space="0" w:color="000000"/>
            </w:tcBorders>
          </w:tcPr>
          <w:p w14:paraId="66277DD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r w:rsidR="003C1C1E" w:rsidRPr="00BC29C2" w14:paraId="12A70532" w14:textId="77777777" w:rsidTr="00A44C23">
        <w:trPr>
          <w:trHeight w:hRule="exact" w:val="578"/>
          <w:jc w:val="center"/>
        </w:trPr>
        <w:tc>
          <w:tcPr>
            <w:tcW w:w="1832" w:type="dxa"/>
            <w:tcBorders>
              <w:top w:val="single" w:sz="5" w:space="0" w:color="000000"/>
              <w:left w:val="single" w:sz="9" w:space="0" w:color="000000"/>
              <w:bottom w:val="single" w:sz="9" w:space="0" w:color="000000"/>
              <w:right w:val="single" w:sz="5" w:space="0" w:color="000000"/>
            </w:tcBorders>
          </w:tcPr>
          <w:p w14:paraId="64B2387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perforaciones para ferretería</w:t>
            </w:r>
          </w:p>
        </w:tc>
        <w:tc>
          <w:tcPr>
            <w:tcW w:w="3827" w:type="dxa"/>
            <w:tcBorders>
              <w:top w:val="single" w:sz="5" w:space="0" w:color="000000"/>
              <w:left w:val="single" w:sz="5" w:space="0" w:color="000000"/>
              <w:bottom w:val="single" w:sz="9" w:space="0" w:color="000000"/>
              <w:right w:val="single" w:sz="5" w:space="0" w:color="000000"/>
            </w:tcBorders>
          </w:tcPr>
          <w:p w14:paraId="242C4E9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corresponden con el cable guardia o los anclajes</w:t>
            </w:r>
          </w:p>
        </w:tc>
        <w:tc>
          <w:tcPr>
            <w:tcW w:w="3441" w:type="dxa"/>
            <w:tcBorders>
              <w:top w:val="single" w:sz="5" w:space="0" w:color="000000"/>
              <w:left w:val="single" w:sz="5" w:space="0" w:color="000000"/>
              <w:bottom w:val="single" w:sz="9" w:space="0" w:color="000000"/>
              <w:right w:val="single" w:sz="9" w:space="0" w:color="000000"/>
            </w:tcBorders>
          </w:tcPr>
          <w:p w14:paraId="52D00D9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bl>
    <w:p w14:paraId="1BCFA1E3" w14:textId="77777777" w:rsidR="002A2538" w:rsidRPr="002A2538" w:rsidRDefault="002A2538" w:rsidP="00F65C20">
      <w:pPr>
        <w:ind w:left="0"/>
      </w:pPr>
    </w:p>
    <w:sectPr w:rsidR="002A2538" w:rsidRPr="002A2538" w:rsidSect="008358DC">
      <w:pgSz w:w="12240" w:h="15840"/>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EF9130" w14:textId="77777777" w:rsidR="001065B8" w:rsidRDefault="001065B8" w:rsidP="00E6143D">
      <w:r>
        <w:separator/>
      </w:r>
    </w:p>
  </w:endnote>
  <w:endnote w:type="continuationSeparator" w:id="0">
    <w:p w14:paraId="161F04E0" w14:textId="77777777" w:rsidR="001065B8" w:rsidRDefault="001065B8"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altName w:val="Arial"/>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3952FD67" w:rsidR="005416C6" w:rsidRPr="00F02325" w:rsidRDefault="005416C6"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697720" w:rsidRP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697720" w:rsidRPr="00697720">
      <w:rPr>
        <w:noProof/>
        <w:sz w:val="24"/>
        <w:szCs w:val="24"/>
        <w:lang w:val="es-ES"/>
      </w:rPr>
      <w:t>23</w:t>
    </w:r>
    <w:r w:rsidRPr="00F02325">
      <w:rPr>
        <w:sz w:val="24"/>
        <w:szCs w:val="24"/>
      </w:rPr>
      <w:fldChar w:fldCharType="end"/>
    </w:r>
  </w:p>
  <w:p w14:paraId="2DD90878" w14:textId="77777777" w:rsidR="005416C6" w:rsidRDefault="005416C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4C2CAD" w14:textId="77777777" w:rsidR="001065B8" w:rsidRDefault="001065B8" w:rsidP="00E6143D">
      <w:r>
        <w:separator/>
      </w:r>
    </w:p>
  </w:footnote>
  <w:footnote w:type="continuationSeparator" w:id="0">
    <w:p w14:paraId="6E987ADE" w14:textId="77777777" w:rsidR="001065B8" w:rsidRDefault="001065B8"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0CE65ACD" w:rsidR="005416C6" w:rsidRDefault="001C5F52" w:rsidP="00E6143D">
    <w:pPr>
      <w:pStyle w:val="Encabezado"/>
      <w:ind w:left="0"/>
    </w:pPr>
    <w:r>
      <w:rPr>
        <w:noProof/>
      </w:rPr>
      <w:drawing>
        <wp:inline distT="0" distB="0" distL="0" distR="0" wp14:anchorId="0D8373C4" wp14:editId="573A4801">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ascii="Tahoma" w:eastAsia="Tahoma" w:hAnsi="Tahoma" w:hint="default"/>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ascii="Arial" w:eastAsia="Arial" w:hAnsi="Arial" w:hint="default"/>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ascii="Calibri Light" w:eastAsiaTheme="minorHAnsi" w:hAnsi="Calibri Light" w:cs="Calibri Light" w:hint="default"/>
      </w:rPr>
    </w:lvl>
    <w:lvl w:ilvl="1" w:tplc="340A0003" w:tentative="1">
      <w:start w:val="1"/>
      <w:numFmt w:val="bullet"/>
      <w:lvlText w:val="o"/>
      <w:lvlJc w:val="left"/>
      <w:pPr>
        <w:ind w:left="2781" w:hanging="360"/>
      </w:pPr>
      <w:rPr>
        <w:rFonts w:ascii="Courier New" w:hAnsi="Courier New" w:cs="Courier New" w:hint="default"/>
      </w:rPr>
    </w:lvl>
    <w:lvl w:ilvl="2" w:tplc="340A0005" w:tentative="1">
      <w:start w:val="1"/>
      <w:numFmt w:val="bullet"/>
      <w:lvlText w:val=""/>
      <w:lvlJc w:val="left"/>
      <w:pPr>
        <w:ind w:left="3501" w:hanging="360"/>
      </w:pPr>
      <w:rPr>
        <w:rFonts w:ascii="Wingdings" w:hAnsi="Wingdings" w:hint="default"/>
      </w:rPr>
    </w:lvl>
    <w:lvl w:ilvl="3" w:tplc="340A0001" w:tentative="1">
      <w:start w:val="1"/>
      <w:numFmt w:val="bullet"/>
      <w:lvlText w:val=""/>
      <w:lvlJc w:val="left"/>
      <w:pPr>
        <w:ind w:left="4221" w:hanging="360"/>
      </w:pPr>
      <w:rPr>
        <w:rFonts w:ascii="Symbol" w:hAnsi="Symbol" w:hint="default"/>
      </w:rPr>
    </w:lvl>
    <w:lvl w:ilvl="4" w:tplc="340A0003" w:tentative="1">
      <w:start w:val="1"/>
      <w:numFmt w:val="bullet"/>
      <w:lvlText w:val="o"/>
      <w:lvlJc w:val="left"/>
      <w:pPr>
        <w:ind w:left="4941" w:hanging="360"/>
      </w:pPr>
      <w:rPr>
        <w:rFonts w:ascii="Courier New" w:hAnsi="Courier New" w:cs="Courier New" w:hint="default"/>
      </w:rPr>
    </w:lvl>
    <w:lvl w:ilvl="5" w:tplc="340A0005" w:tentative="1">
      <w:start w:val="1"/>
      <w:numFmt w:val="bullet"/>
      <w:lvlText w:val=""/>
      <w:lvlJc w:val="left"/>
      <w:pPr>
        <w:ind w:left="5661" w:hanging="360"/>
      </w:pPr>
      <w:rPr>
        <w:rFonts w:ascii="Wingdings" w:hAnsi="Wingdings" w:hint="default"/>
      </w:rPr>
    </w:lvl>
    <w:lvl w:ilvl="6" w:tplc="340A0001" w:tentative="1">
      <w:start w:val="1"/>
      <w:numFmt w:val="bullet"/>
      <w:lvlText w:val=""/>
      <w:lvlJc w:val="left"/>
      <w:pPr>
        <w:ind w:left="6381" w:hanging="360"/>
      </w:pPr>
      <w:rPr>
        <w:rFonts w:ascii="Symbol" w:hAnsi="Symbol" w:hint="default"/>
      </w:rPr>
    </w:lvl>
    <w:lvl w:ilvl="7" w:tplc="340A0003" w:tentative="1">
      <w:start w:val="1"/>
      <w:numFmt w:val="bullet"/>
      <w:lvlText w:val="o"/>
      <w:lvlJc w:val="left"/>
      <w:pPr>
        <w:ind w:left="7101" w:hanging="360"/>
      </w:pPr>
      <w:rPr>
        <w:rFonts w:ascii="Courier New" w:hAnsi="Courier New" w:cs="Courier New" w:hint="default"/>
      </w:rPr>
    </w:lvl>
    <w:lvl w:ilvl="8" w:tplc="340A0005" w:tentative="1">
      <w:start w:val="1"/>
      <w:numFmt w:val="bullet"/>
      <w:lvlText w:val=""/>
      <w:lvlJc w:val="left"/>
      <w:pPr>
        <w:ind w:left="7821" w:hanging="360"/>
      </w:pPr>
      <w:rPr>
        <w:rFonts w:ascii="Wingdings" w:hAnsi="Wingdings" w:hint="default"/>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ascii="Arial Narrow" w:eastAsia="Times New Roman" w:hAnsi="Arial Narrow" w:cs="Times New Roman" w:hint="default"/>
      </w:rPr>
    </w:lvl>
    <w:lvl w:ilvl="1" w:tplc="340A0003" w:tentative="1">
      <w:start w:val="1"/>
      <w:numFmt w:val="bullet"/>
      <w:lvlText w:val="o"/>
      <w:lvlJc w:val="left"/>
      <w:pPr>
        <w:ind w:left="2856" w:hanging="360"/>
      </w:pPr>
      <w:rPr>
        <w:rFonts w:ascii="Courier New" w:hAnsi="Courier New" w:cs="Courier New" w:hint="default"/>
      </w:rPr>
    </w:lvl>
    <w:lvl w:ilvl="2" w:tplc="340A0005" w:tentative="1">
      <w:start w:val="1"/>
      <w:numFmt w:val="bullet"/>
      <w:lvlText w:val=""/>
      <w:lvlJc w:val="left"/>
      <w:pPr>
        <w:ind w:left="3576" w:hanging="360"/>
      </w:pPr>
      <w:rPr>
        <w:rFonts w:ascii="Wingdings" w:hAnsi="Wingdings" w:hint="default"/>
      </w:rPr>
    </w:lvl>
    <w:lvl w:ilvl="3" w:tplc="340A0001" w:tentative="1">
      <w:start w:val="1"/>
      <w:numFmt w:val="bullet"/>
      <w:lvlText w:val=""/>
      <w:lvlJc w:val="left"/>
      <w:pPr>
        <w:ind w:left="4296" w:hanging="360"/>
      </w:pPr>
      <w:rPr>
        <w:rFonts w:ascii="Symbol" w:hAnsi="Symbol" w:hint="default"/>
      </w:rPr>
    </w:lvl>
    <w:lvl w:ilvl="4" w:tplc="340A0003" w:tentative="1">
      <w:start w:val="1"/>
      <w:numFmt w:val="bullet"/>
      <w:lvlText w:val="o"/>
      <w:lvlJc w:val="left"/>
      <w:pPr>
        <w:ind w:left="5016" w:hanging="360"/>
      </w:pPr>
      <w:rPr>
        <w:rFonts w:ascii="Courier New" w:hAnsi="Courier New" w:cs="Courier New" w:hint="default"/>
      </w:rPr>
    </w:lvl>
    <w:lvl w:ilvl="5" w:tplc="340A0005" w:tentative="1">
      <w:start w:val="1"/>
      <w:numFmt w:val="bullet"/>
      <w:lvlText w:val=""/>
      <w:lvlJc w:val="left"/>
      <w:pPr>
        <w:ind w:left="5736" w:hanging="360"/>
      </w:pPr>
      <w:rPr>
        <w:rFonts w:ascii="Wingdings" w:hAnsi="Wingdings" w:hint="default"/>
      </w:rPr>
    </w:lvl>
    <w:lvl w:ilvl="6" w:tplc="340A0001" w:tentative="1">
      <w:start w:val="1"/>
      <w:numFmt w:val="bullet"/>
      <w:lvlText w:val=""/>
      <w:lvlJc w:val="left"/>
      <w:pPr>
        <w:ind w:left="6456" w:hanging="360"/>
      </w:pPr>
      <w:rPr>
        <w:rFonts w:ascii="Symbol" w:hAnsi="Symbol" w:hint="default"/>
      </w:rPr>
    </w:lvl>
    <w:lvl w:ilvl="7" w:tplc="340A0003" w:tentative="1">
      <w:start w:val="1"/>
      <w:numFmt w:val="bullet"/>
      <w:lvlText w:val="o"/>
      <w:lvlJc w:val="left"/>
      <w:pPr>
        <w:ind w:left="7176" w:hanging="360"/>
      </w:pPr>
      <w:rPr>
        <w:rFonts w:ascii="Courier New" w:hAnsi="Courier New" w:cs="Courier New" w:hint="default"/>
      </w:rPr>
    </w:lvl>
    <w:lvl w:ilvl="8" w:tplc="340A0005" w:tentative="1">
      <w:start w:val="1"/>
      <w:numFmt w:val="bullet"/>
      <w:lvlText w:val=""/>
      <w:lvlJc w:val="left"/>
      <w:pPr>
        <w:ind w:left="7896" w:hanging="360"/>
      </w:pPr>
      <w:rPr>
        <w:rFonts w:ascii="Wingdings" w:hAnsi="Wingdings" w:hint="default"/>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ascii="Symbol" w:hAnsi="Symbol" w:hint="default"/>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ascii="Arial Narrow" w:eastAsia="Times New Roman" w:hAnsi="Arial Narrow" w:cs="Times New Roman" w:hint="default"/>
        <w:w w:val="99"/>
        <w:sz w:val="24"/>
        <w:szCs w:val="24"/>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ascii="Univers" w:hAnsi="Univers" w:hint="default"/>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ascii="Symbol" w:hAnsi="Symbol" w:hint="default"/>
      </w:rPr>
    </w:lvl>
    <w:lvl w:ilvl="1" w:tplc="340A0003">
      <w:start w:val="1"/>
      <w:numFmt w:val="bullet"/>
      <w:lvlText w:val="o"/>
      <w:lvlJc w:val="left"/>
      <w:pPr>
        <w:ind w:left="2574" w:hanging="360"/>
      </w:pPr>
      <w:rPr>
        <w:rFonts w:ascii="Courier New" w:hAnsi="Courier New" w:cs="Courier New" w:hint="default"/>
      </w:rPr>
    </w:lvl>
    <w:lvl w:ilvl="2" w:tplc="340A0005">
      <w:start w:val="1"/>
      <w:numFmt w:val="bullet"/>
      <w:lvlText w:val=""/>
      <w:lvlJc w:val="left"/>
      <w:pPr>
        <w:ind w:left="3294" w:hanging="360"/>
      </w:pPr>
      <w:rPr>
        <w:rFonts w:ascii="Wingdings" w:hAnsi="Wingdings" w:hint="default"/>
      </w:rPr>
    </w:lvl>
    <w:lvl w:ilvl="3" w:tplc="340A0001">
      <w:start w:val="1"/>
      <w:numFmt w:val="bullet"/>
      <w:lvlText w:val=""/>
      <w:lvlJc w:val="left"/>
      <w:pPr>
        <w:ind w:left="4014" w:hanging="360"/>
      </w:pPr>
      <w:rPr>
        <w:rFonts w:ascii="Symbol" w:hAnsi="Symbol" w:hint="default"/>
      </w:rPr>
    </w:lvl>
    <w:lvl w:ilvl="4" w:tplc="340A0003">
      <w:start w:val="1"/>
      <w:numFmt w:val="bullet"/>
      <w:lvlText w:val="o"/>
      <w:lvlJc w:val="left"/>
      <w:pPr>
        <w:ind w:left="4734" w:hanging="360"/>
      </w:pPr>
      <w:rPr>
        <w:rFonts w:ascii="Courier New" w:hAnsi="Courier New" w:cs="Courier New" w:hint="default"/>
      </w:rPr>
    </w:lvl>
    <w:lvl w:ilvl="5" w:tplc="340A0005">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ascii="Arial Narrow" w:eastAsia="Times New Roman" w:hAnsi="Arial Narrow" w:cs="Times New Roman"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147E"/>
    <w:rsid w:val="00342193"/>
    <w:rsid w:val="00351372"/>
    <w:rsid w:val="0037451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66C44"/>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10D11"/>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4153A"/>
    <w:rsid w:val="00F45469"/>
    <w:rsid w:val="00F522EB"/>
    <w:rsid w:val="00F55BC4"/>
    <w:rsid w:val="00F65C20"/>
    <w:rsid w:val="00F70247"/>
    <w:rsid w:val="00F805D6"/>
    <w:rsid w:val="00F813B4"/>
    <w:rsid w:val="00F83656"/>
    <w:rsid w:val="00FC684E"/>
    <w:rsid w:val="00FC7C27"/>
    <w:rsid w:val="00FF0A1E"/>
    <w:rsid w:val="0F448A9F"/>
    <w:rsid w:val="138B721D"/>
    <w:rsid w:val="166BEAF1"/>
    <w:rsid w:val="1E5BFBB9"/>
    <w:rsid w:val="32237E8F"/>
    <w:rsid w:val="32444749"/>
    <w:rsid w:val="63617317"/>
    <w:rsid w:val="6A873FDD"/>
    <w:rsid w:val="7D644C78"/>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91373E"/>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3">
    <w:name w:val="Normal 3"/>
    <w:basedOn w:val="Normal"/>
    <w:qFormat/>
    <w:rsid w:val="005F7AC1"/>
    <w:pPr>
      <w:spacing w:line="288" w:lineRule="auto"/>
      <w:ind w:left="720"/>
    </w:pPr>
    <w:rPr>
      <w:rFonts w:ascii="Arial Narrow" w:eastAsia="Times New Roman" w:hAnsi="Arial Narrow"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eastAsia="Times New Roman" w:hAnsi="Arial Narrow" w:cs="Arial"/>
      <w:sz w:val="20"/>
      <w:szCs w:val="24"/>
      <w:lang w:eastAsia="es-CL"/>
    </w:rPr>
  </w:style>
  <w:style w:type="paragraph" w:customStyle="1" w:styleId="Para0dash">
    <w:name w:val="Para 0 dash"/>
    <w:basedOn w:val="Normal"/>
    <w:rsid w:val="005F7AC1"/>
    <w:pPr>
      <w:numPr>
        <w:numId w:val="2"/>
      </w:numPr>
      <w:tabs>
        <w:tab w:val="clear" w:pos="397"/>
        <w:tab w:val="num" w:pos="1080"/>
      </w:tabs>
      <w:spacing w:after="60" w:line="300" w:lineRule="auto"/>
      <w:ind w:left="1080" w:hanging="360"/>
    </w:pPr>
    <w:rPr>
      <w:rFonts w:ascii="Arial" w:eastAsia="Times New Roman" w:hAnsi="Arial" w:cs="Times New Roman"/>
      <w:color w:val="000000"/>
    </w:rPr>
  </w:style>
  <w:style w:type="character" w:customStyle="1" w:styleId="PrrafodelistaCar">
    <w:name w:val="Párrafo de lista Car"/>
    <w:basedOn w:val="Fuentedeprrafopredeter"/>
    <w:link w:val="Prrafodelista"/>
    <w:uiPriority w:val="34"/>
    <w:locked/>
    <w:rsid w:val="005F7AC1"/>
    <w:rPr>
      <w:rFonts w:asciiTheme="majorHAnsi" w:hAnsiTheme="majorHAnsi"/>
    </w:rPr>
  </w:style>
  <w:style w:type="character" w:customStyle="1" w:styleId="DescripcinCar">
    <w:name w:val="Descripción Car"/>
    <w:basedOn w:val="Fuentedeprrafopredeter"/>
    <w:link w:val="Descripcin"/>
    <w:rsid w:val="005F7AC1"/>
    <w:rPr>
      <w:rFonts w:ascii="Arial Narrow" w:eastAsia="Times New Roman" w:hAnsi="Arial Narrow"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eastAsia="Times New Roman" w:hAnsi="Arial Narrow" w:cs="Times New Roman"/>
      <w:sz w:val="24"/>
      <w:szCs w:val="24"/>
      <w:lang w:val="es-ES" w:eastAsia="fr-FR"/>
    </w:rPr>
  </w:style>
  <w:style w:type="character" w:customStyle="1" w:styleId="SinespaciadoCar">
    <w:name w:val="Sin espaciado Car"/>
    <w:basedOn w:val="Fuentedeprrafopredeter"/>
    <w:link w:val="Sinespaciado"/>
    <w:uiPriority w:val="1"/>
    <w:rsid w:val="005F7AC1"/>
    <w:rPr>
      <w:rFonts w:ascii="Arial Narrow" w:eastAsia="Times New Roman" w:hAnsi="Arial Narrow"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eastAsia="Times New Roman" w:hAnsi="Arial Narrow" w:cs="Times New Roman"/>
      <w:sz w:val="18"/>
      <w:szCs w:val="24"/>
      <w:lang w:eastAsia="fr-FR"/>
    </w:rPr>
  </w:style>
  <w:style w:type="character" w:customStyle="1" w:styleId="TextoindependienteCar">
    <w:name w:val="Texto independiente Car"/>
    <w:basedOn w:val="Fuentedeprrafopredeter"/>
    <w:link w:val="Textoindependiente"/>
    <w:rsid w:val="0080609E"/>
    <w:rPr>
      <w:rFonts w:ascii="Arial Narrow" w:eastAsia="Times New Roman" w:hAnsi="Arial Narrow"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eastAsia="Times New Roman" w:hAnsi="Arial Narrow" w:cs="Times New Roman"/>
      <w:sz w:val="24"/>
      <w:szCs w:val="24"/>
      <w:lang w:eastAsia="fr-FR"/>
    </w:rPr>
  </w:style>
  <w:style w:type="table" w:customStyle="1" w:styleId="NormalTable0">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Sub3">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customStyle="1" w:styleId="Texto3">
    <w:name w:val="Texto3"/>
    <w:basedOn w:val="Textoindependiente"/>
    <w:link w:val="Texto3Car"/>
    <w:uiPriority w:val="1"/>
    <w:qFormat/>
    <w:rsid w:val="0080609E"/>
    <w:pPr>
      <w:widowControl w:val="0"/>
      <w:ind w:left="567"/>
    </w:pPr>
    <w:rPr>
      <w:rFonts w:eastAsia="Arial" w:cstheme="minorHAnsi"/>
      <w:spacing w:val="-2"/>
      <w:sz w:val="24"/>
    </w:rPr>
  </w:style>
  <w:style w:type="character" w:customStyle="1" w:styleId="Sub3Car">
    <w:name w:val="Sub3 Car"/>
    <w:basedOn w:val="TextoindependienteCar"/>
    <w:link w:val="Sub3"/>
    <w:uiPriority w:val="1"/>
    <w:rsid w:val="0080609E"/>
    <w:rPr>
      <w:rFonts w:ascii="Arial Narrow" w:eastAsia="Arial" w:hAnsi="Arial Narrow" w:cstheme="minorHAnsi"/>
      <w:spacing w:val="-3"/>
      <w:sz w:val="24"/>
      <w:szCs w:val="24"/>
      <w:lang w:eastAsia="fr-FR"/>
    </w:rPr>
  </w:style>
  <w:style w:type="character" w:customStyle="1" w:styleId="Texto3Car">
    <w:name w:val="Texto3 Car"/>
    <w:basedOn w:val="TextoindependienteCar"/>
    <w:link w:val="Texto3"/>
    <w:uiPriority w:val="1"/>
    <w:rsid w:val="0080609E"/>
    <w:rPr>
      <w:rFonts w:ascii="Arial Narrow" w:eastAsia="Arial" w:hAnsi="Arial Narrow" w:cstheme="minorHAnsi"/>
      <w:spacing w:val="-2"/>
      <w:sz w:val="24"/>
      <w:szCs w:val="24"/>
      <w:lang w:eastAsia="fr-FR"/>
    </w:rPr>
  </w:style>
  <w:style w:type="paragraph" w:customStyle="1" w:styleId="Texto2">
    <w:name w:val="Texto2"/>
    <w:basedOn w:val="Textoindependiente"/>
    <w:link w:val="Texto2Car"/>
    <w:uiPriority w:val="1"/>
    <w:qFormat/>
    <w:rsid w:val="0080609E"/>
    <w:pPr>
      <w:widowControl w:val="0"/>
    </w:pPr>
    <w:rPr>
      <w:rFonts w:eastAsia="Arial" w:cstheme="minorHAnsi"/>
      <w:spacing w:val="-1"/>
      <w:sz w:val="24"/>
    </w:rPr>
  </w:style>
  <w:style w:type="character" w:customStyle="1" w:styleId="Texto2Car">
    <w:name w:val="Texto2 Car"/>
    <w:basedOn w:val="TextoindependienteCar"/>
    <w:link w:val="Texto2"/>
    <w:uiPriority w:val="1"/>
    <w:rsid w:val="0080609E"/>
    <w:rPr>
      <w:rFonts w:ascii="Arial Narrow" w:eastAsia="Arial" w:hAnsi="Arial Narrow" w:cstheme="minorHAnsi"/>
      <w:spacing w:val="-1"/>
      <w:sz w:val="24"/>
      <w:szCs w:val="24"/>
      <w:lang w:eastAsia="fr-FR"/>
    </w:rPr>
  </w:style>
  <w:style w:type="paragraph" w:customStyle="1" w:styleId="Sub4">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customStyle="1" w:styleId="Sub4Car">
    <w:name w:val="Sub4 Car"/>
    <w:basedOn w:val="TextoindependienteCar"/>
    <w:link w:val="Sub4"/>
    <w:uiPriority w:val="1"/>
    <w:rsid w:val="0080609E"/>
    <w:rPr>
      <w:rFonts w:ascii="Arial Narrow" w:eastAsia="Arial" w:hAnsi="Arial Narrow" w:cs="Times New Roman"/>
      <w:sz w:val="24"/>
      <w:szCs w:val="24"/>
      <w:lang w:eastAsia="fr-FR"/>
    </w:rPr>
  </w:style>
  <w:style w:type="paragraph" w:customStyle="1" w:styleId="Sub5">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customStyle="1" w:styleId="Sub5Car">
    <w:name w:val="Sub5 Car"/>
    <w:basedOn w:val="TextoindependienteCar"/>
    <w:link w:val="Sub5"/>
    <w:uiPriority w:val="1"/>
    <w:rsid w:val="0080609E"/>
    <w:rPr>
      <w:rFonts w:ascii="Arial Narrow" w:eastAsia="Arial" w:hAnsi="Arial Narrow" w:cstheme="minorHAnsi"/>
      <w:sz w:val="24"/>
      <w:szCs w:val="24"/>
      <w:lang w:eastAsia="fr-FR"/>
    </w:rPr>
  </w:style>
  <w:style w:type="paragraph" w:customStyle="1" w:styleId="Texto5">
    <w:name w:val="Texto5"/>
    <w:basedOn w:val="Textoindependiente"/>
    <w:link w:val="Texto5Car"/>
    <w:uiPriority w:val="1"/>
    <w:qFormat/>
    <w:rsid w:val="0080609E"/>
    <w:pPr>
      <w:widowControl w:val="0"/>
      <w:ind w:left="1361"/>
    </w:pPr>
    <w:rPr>
      <w:rFonts w:eastAsia="Arial" w:cstheme="minorHAnsi"/>
      <w:sz w:val="24"/>
    </w:rPr>
  </w:style>
  <w:style w:type="character" w:customStyle="1" w:styleId="Texto5Car">
    <w:name w:val="Texto5 Car"/>
    <w:basedOn w:val="TextoindependienteCar"/>
    <w:link w:val="Texto5"/>
    <w:uiPriority w:val="1"/>
    <w:rsid w:val="0080609E"/>
    <w:rPr>
      <w:rFonts w:ascii="Arial Narrow" w:eastAsia="Arial" w:hAnsi="Arial Narrow" w:cstheme="minorHAnsi"/>
      <w:sz w:val="24"/>
      <w:szCs w:val="24"/>
      <w:lang w:eastAsia="fr-FR"/>
    </w:rPr>
  </w:style>
  <w:style w:type="paragraph" w:customStyle="1" w:styleId="Texto4">
    <w:name w:val="Texto4"/>
    <w:basedOn w:val="Textoindependiente"/>
    <w:link w:val="Texto4Car"/>
    <w:uiPriority w:val="1"/>
    <w:qFormat/>
    <w:rsid w:val="0080609E"/>
    <w:pPr>
      <w:widowControl w:val="0"/>
      <w:ind w:left="879"/>
    </w:pPr>
    <w:rPr>
      <w:rFonts w:eastAsia="Arial" w:cstheme="minorHAnsi"/>
      <w:spacing w:val="-1"/>
      <w:sz w:val="24"/>
    </w:rPr>
  </w:style>
  <w:style w:type="character" w:customStyle="1" w:styleId="Texto4Car">
    <w:name w:val="Texto4 Car"/>
    <w:basedOn w:val="TextoindependienteCar"/>
    <w:link w:val="Texto4"/>
    <w:uiPriority w:val="1"/>
    <w:rsid w:val="0080609E"/>
    <w:rPr>
      <w:rFonts w:ascii="Arial Narrow" w:eastAsia="Arial" w:hAnsi="Arial Narrow"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17ECFE1-3F51-4A28-B362-76BECDFD3000}"/>
</file>

<file path=customXml/itemProps2.xml><?xml version="1.0" encoding="utf-8"?>
<ds:datastoreItem xmlns:ds="http://schemas.openxmlformats.org/officeDocument/2006/customXml" ds:itemID="{8F03C04A-D380-4ABE-8DBE-583BB3A390FB}">
  <ds:schemaRefs>
    <ds:schemaRef ds:uri="http://schemas.microsoft.com/sharepoint/v3/contenttype/forms"/>
  </ds:schemaRefs>
</ds:datastoreItem>
</file>

<file path=customXml/itemProps3.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4.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08fbdbc-2e97-4fed-b239-492d36c8270b"/>
    <ds:schemaRef ds:uri="5dd43fe6-fdb5-4919-b871-6c0c6d84ecbf"/>
    <ds:schemaRef ds:uri="33c00c7f-8788-471d-9c46-f842d630500f"/>
    <ds:schemaRef ds:uri="7e8875e4-eef9-4266-8fa5-7f656746e287"/>
    <ds:schemaRef ds:uri="b50dbfe3-dce6-4a9d-9287-984194139c74"/>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35</Pages>
  <Words>6160</Words>
  <Characters>33880</Characters>
  <Application>Microsoft Office Word</Application>
  <DocSecurity>0</DocSecurity>
  <Lines>282</Lines>
  <Paragraphs>79</Paragraphs>
  <ScaleCrop>false</ScaleCrop>
  <Company/>
  <LinksUpToDate>false</LinksUpToDate>
  <CharactersWithSpaces>39961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28</cp:revision>
  <cp:lastPrinted>2019-01-10T17:32:00Z</cp:lastPrinted>
  <dcterms:created xsi:type="dcterms:W3CDTF">2021-10-15T22:42:00Z</dcterms:created>
  <dcterms:modified xsi:type="dcterms:W3CDTF">2025-02-11T13:37:00Z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